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394AE" w14:textId="0E0A0952" w:rsidR="008F6F62" w:rsidRPr="004C489F" w:rsidRDefault="008F6F62" w:rsidP="004C489F">
      <w:pPr>
        <w:jc w:val="center"/>
        <w:rPr>
          <w:rFonts w:ascii="Times New Roman" w:hAnsi="Times New Roman" w:cs="Times New Roman"/>
          <w:b/>
          <w:color w:val="5F497A" w:themeColor="accent4" w:themeShade="BF"/>
          <w:sz w:val="24"/>
          <w:szCs w:val="24"/>
        </w:rPr>
      </w:pPr>
      <w:r w:rsidRPr="004C489F">
        <w:rPr>
          <w:rFonts w:ascii="Times New Roman" w:hAnsi="Times New Roman" w:cs="Times New Roman"/>
          <w:b/>
          <w:color w:val="5F497A" w:themeColor="accent4" w:themeShade="BF"/>
          <w:sz w:val="24"/>
          <w:szCs w:val="24"/>
        </w:rPr>
        <w:t>Meirānu identitātes palete.</w:t>
      </w:r>
    </w:p>
    <w:p w14:paraId="72DBB851" w14:textId="77777777" w:rsidR="008F6F62" w:rsidRPr="004C489F" w:rsidRDefault="008F6F62" w:rsidP="004C489F">
      <w:pPr>
        <w:jc w:val="both"/>
        <w:rPr>
          <w:rFonts w:ascii="Times New Roman" w:hAnsi="Times New Roman" w:cs="Times New Roman"/>
          <w:sz w:val="24"/>
          <w:szCs w:val="24"/>
        </w:rPr>
      </w:pPr>
      <w:r w:rsidRPr="004C489F">
        <w:rPr>
          <w:rFonts w:ascii="Times New Roman" w:hAnsi="Times New Roman" w:cs="Times New Roman"/>
          <w:b/>
          <w:sz w:val="24"/>
          <w:szCs w:val="24"/>
        </w:rPr>
        <w:t>Īss raksturojums</w:t>
      </w:r>
      <w:r w:rsidRPr="004C489F">
        <w:rPr>
          <w:rFonts w:ascii="Times New Roman" w:hAnsi="Times New Roman" w:cs="Times New Roman"/>
          <w:sz w:val="24"/>
          <w:szCs w:val="24"/>
        </w:rPr>
        <w:t>.</w:t>
      </w:r>
    </w:p>
    <w:p w14:paraId="41CB33C9" w14:textId="6EF513D3" w:rsidR="00263A88" w:rsidRPr="004C489F" w:rsidRDefault="004A15B5"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Meirāni </w:t>
      </w:r>
      <w:r w:rsidR="00263A88" w:rsidRPr="004C489F">
        <w:rPr>
          <w:rFonts w:ascii="Times New Roman" w:hAnsi="Times New Roman" w:cs="Times New Roman"/>
          <w:sz w:val="24"/>
          <w:szCs w:val="24"/>
        </w:rPr>
        <w:t xml:space="preserve">atrodas </w:t>
      </w:r>
      <w:r w:rsidRPr="004C489F">
        <w:rPr>
          <w:rFonts w:ascii="Times New Roman" w:hAnsi="Times New Roman" w:cs="Times New Roman"/>
          <w:sz w:val="24"/>
          <w:szCs w:val="24"/>
        </w:rPr>
        <w:t>Madonas novada Indrānu pagastā</w:t>
      </w:r>
      <w:r w:rsidR="00263A88" w:rsidRPr="004C489F">
        <w:rPr>
          <w:rFonts w:ascii="Times New Roman" w:hAnsi="Times New Roman" w:cs="Times New Roman"/>
          <w:sz w:val="24"/>
          <w:szCs w:val="24"/>
        </w:rPr>
        <w:t xml:space="preserve">, </w:t>
      </w:r>
      <w:r w:rsidRPr="004C489F">
        <w:rPr>
          <w:rFonts w:ascii="Times New Roman" w:hAnsi="Times New Roman" w:cs="Times New Roman"/>
          <w:sz w:val="24"/>
          <w:szCs w:val="24"/>
        </w:rPr>
        <w:t xml:space="preserve"> blakus autoceļam P82 (Jaunkalsnava—Lubāna), aptuveni 11 kilometru attālumā no Lubānas pilsētas. </w:t>
      </w:r>
      <w:r w:rsidR="00972D4E" w:rsidRPr="004C489F">
        <w:rPr>
          <w:rFonts w:ascii="Times New Roman" w:hAnsi="Times New Roman" w:cs="Times New Roman"/>
          <w:sz w:val="24"/>
          <w:szCs w:val="24"/>
        </w:rPr>
        <w:t xml:space="preserve">Autoceļš ir asfaltēts, tā stāvoklis vērtējams kā vidējs. Pēc 2025.gada statistikas datiem, Meirānos šobrīd dzīvo 95 cilvēki. </w:t>
      </w:r>
      <w:r w:rsidR="006962D5" w:rsidRPr="004C489F">
        <w:rPr>
          <w:rFonts w:ascii="Times New Roman" w:hAnsi="Times New Roman" w:cs="Times New Roman"/>
          <w:sz w:val="24"/>
          <w:szCs w:val="24"/>
        </w:rPr>
        <w:t>C</w:t>
      </w:r>
      <w:r w:rsidR="00972D4E" w:rsidRPr="004C489F">
        <w:rPr>
          <w:rFonts w:ascii="Times New Roman" w:hAnsi="Times New Roman" w:cs="Times New Roman"/>
          <w:sz w:val="24"/>
          <w:szCs w:val="24"/>
        </w:rPr>
        <w:t xml:space="preserve">iematā </w:t>
      </w:r>
      <w:r w:rsidR="006962D5" w:rsidRPr="004C489F">
        <w:rPr>
          <w:rFonts w:ascii="Times New Roman" w:hAnsi="Times New Roman" w:cs="Times New Roman"/>
          <w:sz w:val="24"/>
          <w:szCs w:val="24"/>
        </w:rPr>
        <w:t>ir</w:t>
      </w:r>
      <w:r w:rsidR="00972D4E" w:rsidRPr="004C489F">
        <w:rPr>
          <w:rFonts w:ascii="Times New Roman" w:hAnsi="Times New Roman" w:cs="Times New Roman"/>
          <w:sz w:val="24"/>
          <w:szCs w:val="24"/>
        </w:rPr>
        <w:t xml:space="preserve"> divas pašvaldības iestādes -  bibliotēka un Meirānu Tautas nams. Tautas namā  </w:t>
      </w:r>
      <w:r w:rsidR="006962D5" w:rsidRPr="004C489F">
        <w:rPr>
          <w:rFonts w:ascii="Times New Roman" w:hAnsi="Times New Roman" w:cs="Times New Roman"/>
          <w:sz w:val="24"/>
          <w:szCs w:val="24"/>
        </w:rPr>
        <w:t xml:space="preserve">darbojas </w:t>
      </w:r>
      <w:proofErr w:type="spellStart"/>
      <w:r w:rsidR="006962D5" w:rsidRPr="004C489F">
        <w:rPr>
          <w:rFonts w:ascii="Times New Roman" w:hAnsi="Times New Roman" w:cs="Times New Roman"/>
          <w:sz w:val="24"/>
          <w:szCs w:val="24"/>
        </w:rPr>
        <w:t>a</w:t>
      </w:r>
      <w:r w:rsidR="00972D4E" w:rsidRPr="004C489F">
        <w:rPr>
          <w:rFonts w:ascii="Times New Roman" w:hAnsi="Times New Roman" w:cs="Times New Roman"/>
          <w:sz w:val="24"/>
          <w:szCs w:val="24"/>
        </w:rPr>
        <w:t>matierteātris</w:t>
      </w:r>
      <w:proofErr w:type="spellEnd"/>
      <w:r w:rsidR="00972D4E" w:rsidRPr="004C489F">
        <w:rPr>
          <w:rFonts w:ascii="Times New Roman" w:hAnsi="Times New Roman" w:cs="Times New Roman"/>
          <w:sz w:val="24"/>
          <w:szCs w:val="24"/>
        </w:rPr>
        <w:t xml:space="preserve"> “Zeltrači”</w:t>
      </w:r>
      <w:r w:rsidR="00263A88" w:rsidRPr="004C489F">
        <w:rPr>
          <w:rFonts w:ascii="Times New Roman" w:hAnsi="Times New Roman" w:cs="Times New Roman"/>
          <w:sz w:val="24"/>
          <w:szCs w:val="24"/>
        </w:rPr>
        <w:t xml:space="preserve"> un divi deju kolektīvi. </w:t>
      </w:r>
    </w:p>
    <w:p w14:paraId="735CCCBB" w14:textId="104EC8EC" w:rsidR="00263A88" w:rsidRPr="004C489F" w:rsidRDefault="00263A88"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Aktīvākā nevalstiskā organizācija ir biedrība "Vienā solī", šī ir izteikta kopienas attīstības biedrība, kas apvieno teju visus </w:t>
      </w:r>
      <w:proofErr w:type="spellStart"/>
      <w:r w:rsidRPr="004C489F">
        <w:rPr>
          <w:rFonts w:ascii="Times New Roman" w:hAnsi="Times New Roman" w:cs="Times New Roman"/>
          <w:sz w:val="24"/>
          <w:szCs w:val="24"/>
        </w:rPr>
        <w:t>meirāniešus</w:t>
      </w:r>
      <w:proofErr w:type="spellEnd"/>
      <w:r w:rsidRPr="004C489F">
        <w:rPr>
          <w:rFonts w:ascii="Times New Roman" w:hAnsi="Times New Roman" w:cs="Times New Roman"/>
          <w:sz w:val="24"/>
          <w:szCs w:val="24"/>
        </w:rPr>
        <w:t>. Regulāri rīko dažādas meistarklases un mācības, īsteno projektus. Biedrība "</w:t>
      </w:r>
      <w:proofErr w:type="spellStart"/>
      <w:r w:rsidRPr="004C489F">
        <w:rPr>
          <w:rFonts w:ascii="Times New Roman" w:hAnsi="Times New Roman" w:cs="Times New Roman"/>
          <w:sz w:val="24"/>
          <w:szCs w:val="24"/>
        </w:rPr>
        <w:t>Meirānieši</w:t>
      </w:r>
      <w:proofErr w:type="spellEnd"/>
      <w:r w:rsidRPr="004C489F">
        <w:rPr>
          <w:rFonts w:ascii="Times New Roman" w:hAnsi="Times New Roman" w:cs="Times New Roman"/>
          <w:sz w:val="24"/>
          <w:szCs w:val="24"/>
        </w:rPr>
        <w:t xml:space="preserve">"  darbojusies pirms dažiem gadiem, taču šobrīd ir mazaktīva. Lielu ieguldījumu Meirānu attīstībā sniedz Jāņa Zābera fonds. </w:t>
      </w:r>
    </w:p>
    <w:p w14:paraId="7CD5E4A6" w14:textId="2B8E78AB" w:rsidR="00263A88" w:rsidRPr="004C489F" w:rsidRDefault="00263A88"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Meirānu apkārtne ir dzimtene vairākām Latvijas vēsturē un kultūras ainavā nozīmīgām personībām. Šeit dzimis pirmais Latvijas nacionālo karaspēku komandieris, pulkvedis Oskars Kalpaks, kurš apglabāts netālajos </w:t>
      </w:r>
      <w:proofErr w:type="spellStart"/>
      <w:r w:rsidRPr="004C489F">
        <w:rPr>
          <w:rFonts w:ascii="Times New Roman" w:hAnsi="Times New Roman" w:cs="Times New Roman"/>
          <w:sz w:val="24"/>
          <w:szCs w:val="24"/>
        </w:rPr>
        <w:t>Visagala</w:t>
      </w:r>
      <w:proofErr w:type="spellEnd"/>
      <w:r w:rsidRPr="004C489F">
        <w:rPr>
          <w:rFonts w:ascii="Times New Roman" w:hAnsi="Times New Roman" w:cs="Times New Roman"/>
          <w:sz w:val="24"/>
          <w:szCs w:val="24"/>
        </w:rPr>
        <w:t xml:space="preserve"> kapos,  izcilais operdziedātājs, tenors Jānis Zābers, kā arī izcils tautas mūziķis Jānis </w:t>
      </w:r>
      <w:proofErr w:type="spellStart"/>
      <w:r w:rsidRPr="004C489F">
        <w:rPr>
          <w:rFonts w:ascii="Times New Roman" w:hAnsi="Times New Roman" w:cs="Times New Roman"/>
          <w:sz w:val="24"/>
          <w:szCs w:val="24"/>
        </w:rPr>
        <w:t>Gavars</w:t>
      </w:r>
      <w:proofErr w:type="spellEnd"/>
      <w:r w:rsidRPr="004C489F">
        <w:rPr>
          <w:rFonts w:ascii="Times New Roman" w:hAnsi="Times New Roman" w:cs="Times New Roman"/>
          <w:sz w:val="24"/>
          <w:szCs w:val="24"/>
        </w:rPr>
        <w:t>.</w:t>
      </w:r>
    </w:p>
    <w:p w14:paraId="2A67C9AD" w14:textId="77777777" w:rsidR="00263A88" w:rsidRPr="004C489F" w:rsidRDefault="00263A88"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Ciematā ir vairāki uzņēmumi un personības, kas rada tūrisma attīstības potenciālu – Jāņa Zābera muzejs ”Vecais ceplis”, Meirānu muiža, putnu dārzs “Rozas”, apskates dārzs “Gaidas”, rokdarbniece Gunta </w:t>
      </w:r>
      <w:proofErr w:type="spellStart"/>
      <w:r w:rsidRPr="004C489F">
        <w:rPr>
          <w:rFonts w:ascii="Times New Roman" w:hAnsi="Times New Roman" w:cs="Times New Roman"/>
          <w:sz w:val="24"/>
          <w:szCs w:val="24"/>
        </w:rPr>
        <w:t>Sandere</w:t>
      </w:r>
      <w:proofErr w:type="spellEnd"/>
      <w:r w:rsidRPr="004C489F">
        <w:rPr>
          <w:rFonts w:ascii="Times New Roman" w:hAnsi="Times New Roman" w:cs="Times New Roman"/>
          <w:sz w:val="24"/>
          <w:szCs w:val="24"/>
        </w:rPr>
        <w:t>.</w:t>
      </w:r>
    </w:p>
    <w:p w14:paraId="7B75AC23" w14:textId="41900360" w:rsidR="006962D5" w:rsidRPr="004C489F" w:rsidRDefault="00812482"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Ievērojama ir </w:t>
      </w:r>
      <w:r w:rsidR="00263A88" w:rsidRPr="004C489F">
        <w:rPr>
          <w:rFonts w:ascii="Times New Roman" w:hAnsi="Times New Roman" w:cs="Times New Roman"/>
          <w:sz w:val="24"/>
          <w:szCs w:val="24"/>
        </w:rPr>
        <w:t>Lubānas–Meirānu aleja</w:t>
      </w:r>
      <w:r w:rsidRPr="004C489F">
        <w:rPr>
          <w:rFonts w:ascii="Times New Roman" w:hAnsi="Times New Roman" w:cs="Times New Roman"/>
          <w:sz w:val="24"/>
          <w:szCs w:val="24"/>
        </w:rPr>
        <w:t xml:space="preserve"> 11 kilometru garumā, tā stiepjas gar veco ceļu līdzās Aiviekstes upei. Meirānu apkārtne ir ainaviska, bagāta mežiem un ūdeņiem.</w:t>
      </w:r>
    </w:p>
    <w:p w14:paraId="6DC57059" w14:textId="7DDCF5C5" w:rsidR="006962D5" w:rsidRPr="004C489F" w:rsidRDefault="00B5081D"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Populārākais un apmeklētākais pasākums Meirānos ir </w:t>
      </w:r>
      <w:r w:rsidR="006962D5" w:rsidRPr="004C489F">
        <w:rPr>
          <w:rFonts w:ascii="Times New Roman" w:hAnsi="Times New Roman" w:cs="Times New Roman"/>
          <w:sz w:val="24"/>
          <w:szCs w:val="24"/>
        </w:rPr>
        <w:t>Jāņa Zābera piemiņas Mūzikas svētki</w:t>
      </w:r>
      <w:r w:rsidRPr="004C489F">
        <w:rPr>
          <w:rFonts w:ascii="Times New Roman" w:hAnsi="Times New Roman" w:cs="Times New Roman"/>
          <w:sz w:val="24"/>
          <w:szCs w:val="24"/>
        </w:rPr>
        <w:t>.</w:t>
      </w:r>
      <w:r w:rsidR="00E02AB9" w:rsidRPr="004C489F">
        <w:rPr>
          <w:rFonts w:ascii="Times New Roman" w:hAnsi="Times New Roman" w:cs="Times New Roman"/>
          <w:sz w:val="24"/>
          <w:szCs w:val="24"/>
        </w:rPr>
        <w:t xml:space="preserve"> Pēdējo divu gadu laikā atpazīstamību iegūst gan Meirānu tirdziņi, gan ziedu svētki saimniecībā “Gaidas”, kā arī pasākumi Meirānu muižā.</w:t>
      </w:r>
    </w:p>
    <w:p w14:paraId="2010A2A4" w14:textId="77777777" w:rsidR="004C489F" w:rsidRPr="004C489F" w:rsidRDefault="004C489F" w:rsidP="004C489F">
      <w:pPr>
        <w:jc w:val="both"/>
        <w:rPr>
          <w:rFonts w:ascii="Times New Roman" w:hAnsi="Times New Roman" w:cs="Times New Roman"/>
          <w:b/>
          <w:bCs/>
          <w:sz w:val="24"/>
          <w:szCs w:val="24"/>
        </w:rPr>
      </w:pPr>
      <w:r w:rsidRPr="004C489F">
        <w:rPr>
          <w:rFonts w:ascii="Times New Roman" w:hAnsi="Times New Roman" w:cs="Times New Roman"/>
          <w:b/>
          <w:bCs/>
          <w:sz w:val="24"/>
          <w:szCs w:val="24"/>
        </w:rPr>
        <w:t>Meirāni Latvijas periodikā.</w:t>
      </w:r>
    </w:p>
    <w:p w14:paraId="5843B945" w14:textId="77AC178E"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Madonas novada Indrānu pagasta Meirānu ciems Latvijas vēsturiskajā periodikā ir fiksēts ļoti plaši, jo vēsturiski tas bija patstāvīga Meirānu pagasta centrs. Ziņas par šo vietu Latvijas Nacionālās digitālās bibliotēkas Periodikas arhīvā aptver gan saimniecisko uzplaukumu, gan smagus kara notikumus.</w:t>
      </w:r>
    </w:p>
    <w:p w14:paraId="392767B4"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Meirānu muiža un izglītības dzīve 20. gadsimta 20. un 30. gadu laikrakstos regulāri parādās ziņas par Meirānu Kalpaka pamatskolu, kas tika ierīkota bijušajā Meirānu muižas kungu mājā.</w:t>
      </w:r>
    </w:p>
    <w:p w14:paraId="37C243DA"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Periodikā aprakstīta aktīvā sabiedriskā dzīve: aizsargu organizācijas sarīkojumi, vietējā teātra pulciņa izrādes un lauksaimniecības biedrības rīkotie kursi vietējiem iedzīvotājiem.</w:t>
      </w:r>
    </w:p>
    <w:p w14:paraId="32B1C568"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lastRenderedPageBreak/>
        <w:t xml:space="preserve">Otrā pasaules kara postošās kaujas (1944. gads) - gada vasaras un rudens periodikas izdevumos (gan frontes avīzēs, gan vēlāk </w:t>
      </w:r>
      <w:proofErr w:type="spellStart"/>
      <w:r w:rsidRPr="004C489F">
        <w:rPr>
          <w:rFonts w:ascii="Times New Roman" w:hAnsi="Times New Roman" w:cs="Times New Roman"/>
          <w:sz w:val="24"/>
          <w:szCs w:val="24"/>
        </w:rPr>
        <w:t>pēckara</w:t>
      </w:r>
      <w:proofErr w:type="spellEnd"/>
      <w:r w:rsidRPr="004C489F">
        <w:rPr>
          <w:rFonts w:ascii="Times New Roman" w:hAnsi="Times New Roman" w:cs="Times New Roman"/>
          <w:sz w:val="24"/>
          <w:szCs w:val="24"/>
        </w:rPr>
        <w:t xml:space="preserve"> memuāros) Meirānu vārds parādās saistībā ar sīvām kaujām pie Aiviekstes upes.</w:t>
      </w:r>
    </w:p>
    <w:p w14:paraId="68EEFDFF"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Atkāpjoties vācu armijai, stratēģiski svarīgais Meirānu tilts tika uzspridzināts, un ciema apkārtne cieta smagus postījumus Sarkanās armijas uzbrukuma laikā, kad tika forsēta Aiviekste. </w:t>
      </w:r>
    </w:p>
    <w:p w14:paraId="339309F6"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LPSR vietējā presē, it īpaši Madonas rajona laikrakstā "Stars", Meirānu ciems regulāri minēts saistībā ar padomju saimniecību un kolhozu (piemēram, kolhoza "Meirāni") sasniegumiem lopkopībā un mežizstrādē.</w:t>
      </w:r>
    </w:p>
    <w:p w14:paraId="2AF1F28B"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Raksti parasti vēsta par sociālistiskā sacensībā uzvarējušiem melioratoriem, traktātu vadītājiem un jaunas infrastruktūras (ciema kluba, veikala) celšanu.</w:t>
      </w:r>
    </w:p>
    <w:p w14:paraId="1EF27F9C"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b/>
          <w:bCs/>
          <w:sz w:val="24"/>
          <w:szCs w:val="24"/>
        </w:rPr>
        <w:t>Zemkopis, Nr.37 (11.09.1913)</w:t>
      </w:r>
      <w:r w:rsidRPr="004C489F">
        <w:rPr>
          <w:rFonts w:ascii="Times New Roman" w:hAnsi="Times New Roman" w:cs="Times New Roman"/>
          <w:sz w:val="24"/>
          <w:szCs w:val="24"/>
        </w:rPr>
        <w:t xml:space="preserve"> J. Blumberga rakstā “Vietējo lopu izpētīšana Vidzemē” kritizē Meirānu muižas ganāmpulku:</w:t>
      </w:r>
    </w:p>
    <w:p w14:paraId="58165797"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“Ļoti interesanti bija iepazīties tuvāk, apskatot Meirānu muižas </w:t>
      </w:r>
      <w:proofErr w:type="spellStart"/>
      <w:r w:rsidRPr="004C489F">
        <w:rPr>
          <w:rFonts w:ascii="Times New Roman" w:hAnsi="Times New Roman" w:cs="Times New Roman"/>
          <w:sz w:val="24"/>
          <w:szCs w:val="24"/>
        </w:rPr>
        <w:t>rietumfrīzu</w:t>
      </w:r>
      <w:proofErr w:type="spellEnd"/>
      <w:r w:rsidRPr="004C489F">
        <w:rPr>
          <w:rFonts w:ascii="Times New Roman" w:hAnsi="Times New Roman" w:cs="Times New Roman"/>
          <w:sz w:val="24"/>
          <w:szCs w:val="24"/>
        </w:rPr>
        <w:t xml:space="preserve"> šķirnes ganāmpulku. Meirānu muižas lopi ir novietoti tādos pašos apstākļos kā apkārtējo saimnieku lopi, tikai ar to izņēmumu, ka muižas lopi vasarā ganās āboliņa laukos un labās, mākslīgi ierīkotās ganībās, bet saimnieku lopiem jāiztiek ar vienkāršām krūmāju ganībām.</w:t>
      </w:r>
    </w:p>
    <w:p w14:paraId="6C2B267A"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Te tad varēja skaidri redzēt, kādi ir praktiskie panākumi ar dažkārt slavinātajām ārzemju šķirnēm, ja tās novieto pat labākos apstākļos nekā vietējos lopus. </w:t>
      </w:r>
      <w:proofErr w:type="spellStart"/>
      <w:r w:rsidRPr="004C489F">
        <w:rPr>
          <w:rFonts w:ascii="Times New Roman" w:hAnsi="Times New Roman" w:cs="Times New Roman"/>
          <w:sz w:val="24"/>
          <w:szCs w:val="24"/>
        </w:rPr>
        <w:t>Rietumfrīzu</w:t>
      </w:r>
      <w:proofErr w:type="spellEnd"/>
      <w:r w:rsidRPr="004C489F">
        <w:rPr>
          <w:rFonts w:ascii="Times New Roman" w:hAnsi="Times New Roman" w:cs="Times New Roman"/>
          <w:sz w:val="24"/>
          <w:szCs w:val="24"/>
        </w:rPr>
        <w:t xml:space="preserve"> lopi bija pilnīgi panīkuši un, var teikt, galīgi izvirtuši, tā ka minētais ganāmpulks jau no pirmā acu uzmetiena atstāja pavisam bēdīgu iespaidu.</w:t>
      </w:r>
    </w:p>
    <w:p w14:paraId="4E70025E"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Kas attiecas uz ražību, tad diemžēl ar tās skaitļiem neizdevās iepazīties, tikai lopu īpašnieks norādīja, ka viņam lopkopība neatmaksājas. Te nu redzams viss tas ārzemju šķirņu lietderīgums un ienesīgums, ko daži malēniešu pravieši ar tā saukto “lielo malēnieti” — lopkopības speciālistu C. kungu priekšgalā — vēl arvien sviedriem vaigā cenšas lauksaimniekiem iestāstīt.</w:t>
      </w:r>
    </w:p>
    <w:p w14:paraId="3A17A74A"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Lubānas lauksaimnieki ir atzinuši, ka lopkopības uzplaukums un ienesīgums nav jāmeklē aiz trejdeviņām valstīm pie ārzemju lopu šķirnēm, bet gan audzējot un izkopjot pašiem savu latviešu lopu šķirni, un tādēļ arī Lubānas novadā atrodams stipri daudz vietējo lopu.</w:t>
      </w:r>
    </w:p>
    <w:p w14:paraId="3879A53D"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Ekspedīcijas darbību visur veicināja un sekmēja laipna pretimnākšana no pašu lauksaimnieku puses, tomēr nevaru neatzīmēt vienu gadījumu, kas notika ar R. L. </w:t>
      </w:r>
      <w:proofErr w:type="spellStart"/>
      <w:r w:rsidRPr="004C489F">
        <w:rPr>
          <w:rFonts w:ascii="Times New Roman" w:hAnsi="Times New Roman" w:cs="Times New Roman"/>
          <w:sz w:val="24"/>
          <w:szCs w:val="24"/>
        </w:rPr>
        <w:t>Centrālbiedrības</w:t>
      </w:r>
      <w:proofErr w:type="spellEnd"/>
      <w:r w:rsidRPr="004C489F">
        <w:rPr>
          <w:rFonts w:ascii="Times New Roman" w:hAnsi="Times New Roman" w:cs="Times New Roman"/>
          <w:sz w:val="24"/>
          <w:szCs w:val="24"/>
        </w:rPr>
        <w:t xml:space="preserve"> pārraudzībā esošās Lubānas lopkopības pārraudzības biedrības darbinieku Saliņa kungu. S. kungs bija tik “laipns”, ka izraidīja visus ekspedīcijas locekļus no savām mājām, nemaz nepaskaidrojot šādas rīcības iemeslus.</w:t>
      </w:r>
    </w:p>
    <w:p w14:paraId="2DC4E975"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lastRenderedPageBreak/>
        <w:t>Saprotama būtu tāda rīcība, ja tas būtu noticis kādā tumšā nostūrī, bet, ja tā izturas Lubānas sabiedrības balsts pret lopkopības izpēti, tad tiešām jādomā, ka viņam bija ļoti svarīgi iemesli neļaut apskatīt un izpētīt savu ganāmpulku.”</w:t>
      </w:r>
    </w:p>
    <w:p w14:paraId="763CEE3D"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b/>
          <w:bCs/>
          <w:sz w:val="24"/>
          <w:szCs w:val="24"/>
        </w:rPr>
        <w:t>Zemkopis, Nr.26 (29.06.1921)</w:t>
      </w:r>
      <w:r w:rsidRPr="004C489F">
        <w:rPr>
          <w:rFonts w:ascii="Times New Roman" w:hAnsi="Times New Roman" w:cs="Times New Roman"/>
          <w:sz w:val="24"/>
          <w:szCs w:val="24"/>
        </w:rPr>
        <w:t xml:space="preserve"> rakstā “Ko domā un dara Latvijā” ziņo, ka Lauksaimniecības biedrība projektē purvu izstrādāšanu kūdrai un Aiviekstes krituma izmantošanu pie Meirānu muižas:</w:t>
      </w:r>
    </w:p>
    <w:p w14:paraId="1A8C97F8"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“Meirāne — Vidzemē. Sabiedriskā dzīve sāk strauji attīstīties un iet pirmskara sliedēs. Pēdējā laikā nodibinājās lauksaimniecības, dārzkopības un lopu pārraudzības biedrības.</w:t>
      </w:r>
    </w:p>
    <w:p w14:paraId="1EAEB7AC"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Lauksaimniecības biedrība nolēma pieņemt agronomu, kurš lai dotu saimniecībām vajadzīgos padomus, noturot priekšlasījumus, kursus, izveidojot paraugu izmēģinājumus u. t. t. Bez tam biedrība projektē vietējo purvu izstrādāšanu kūdrai un ūdens krituma izmantošanu Aiviekstes upē pie Meirānu muižas.</w:t>
      </w:r>
    </w:p>
    <w:p w14:paraId="2FC90C44"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Savu pirmo pasākumu realizēšanai biedrība nolēmusi griezties ar lūgumu pēc materiāla pabalsta pie Kultūras fonda.” </w:t>
      </w:r>
    </w:p>
    <w:p w14:paraId="4EE84AD1"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b/>
          <w:bCs/>
          <w:sz w:val="24"/>
          <w:szCs w:val="24"/>
        </w:rPr>
        <w:t>Jaunākās Ziņas, Nr.263 (19.11.1935)</w:t>
      </w:r>
      <w:r w:rsidRPr="004C489F">
        <w:rPr>
          <w:rFonts w:ascii="Times New Roman" w:hAnsi="Times New Roman" w:cs="Times New Roman"/>
          <w:sz w:val="24"/>
          <w:szCs w:val="24"/>
        </w:rPr>
        <w:t xml:space="preserve"> stāstīts par Madonas – Lubānas dzelzceļa atklāšanu, kura daļa ir arī skaistā, 1938.gadā atklātā Meirānu stacija:</w:t>
      </w:r>
    </w:p>
    <w:p w14:paraId="408B2405"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“Madonas – Lubānas dzelzceļš atklāts. Svētdien atklāja </w:t>
      </w:r>
      <w:proofErr w:type="spellStart"/>
      <w:r w:rsidRPr="004C489F">
        <w:rPr>
          <w:rFonts w:ascii="Times New Roman" w:hAnsi="Times New Roman" w:cs="Times New Roman"/>
          <w:sz w:val="24"/>
          <w:szCs w:val="24"/>
        </w:rPr>
        <w:t>jaunizbūvēto</w:t>
      </w:r>
      <w:proofErr w:type="spellEnd"/>
      <w:r w:rsidRPr="004C489F">
        <w:rPr>
          <w:rFonts w:ascii="Times New Roman" w:hAnsi="Times New Roman" w:cs="Times New Roman"/>
          <w:sz w:val="24"/>
          <w:szCs w:val="24"/>
        </w:rPr>
        <w:t xml:space="preserve"> dzelzceļu starp Madonu un Lubānu. Šis dzelzceļš, kas sastāda daļu no Rīgas – Ērgļu – Madonas – Kārsavas līnijas, iesākts būvēt 1930.g. Svinības ievadīja plkst. 10.r. ar garīgu aktu. Sekoja pārskats par būvdarbu izvešanu. Dzelzceļu tehniskais </w:t>
      </w:r>
      <w:proofErr w:type="spellStart"/>
      <w:r w:rsidRPr="004C489F">
        <w:rPr>
          <w:rFonts w:ascii="Times New Roman" w:hAnsi="Times New Roman" w:cs="Times New Roman"/>
          <w:sz w:val="24"/>
          <w:szCs w:val="24"/>
        </w:rPr>
        <w:t>dir</w:t>
      </w:r>
      <w:proofErr w:type="spellEnd"/>
      <w:r w:rsidRPr="004C489F">
        <w:rPr>
          <w:rFonts w:ascii="Times New Roman" w:hAnsi="Times New Roman" w:cs="Times New Roman"/>
          <w:sz w:val="24"/>
          <w:szCs w:val="24"/>
        </w:rPr>
        <w:t xml:space="preserve">. </w:t>
      </w:r>
      <w:proofErr w:type="spellStart"/>
      <w:r w:rsidRPr="004C489F">
        <w:rPr>
          <w:rFonts w:ascii="Times New Roman" w:hAnsi="Times New Roman" w:cs="Times New Roman"/>
          <w:sz w:val="24"/>
          <w:szCs w:val="24"/>
        </w:rPr>
        <w:t>Ins</w:t>
      </w:r>
      <w:proofErr w:type="spellEnd"/>
      <w:r w:rsidRPr="004C489F">
        <w:rPr>
          <w:rFonts w:ascii="Times New Roman" w:hAnsi="Times New Roman" w:cs="Times New Roman"/>
          <w:sz w:val="24"/>
          <w:szCs w:val="24"/>
        </w:rPr>
        <w:t xml:space="preserve">. Dravnieks uzrunāja klātesošos, nesot sveicienus no satiksmes ministra </w:t>
      </w:r>
      <w:proofErr w:type="spellStart"/>
      <w:r w:rsidRPr="004C489F">
        <w:rPr>
          <w:rFonts w:ascii="Times New Roman" w:hAnsi="Times New Roman" w:cs="Times New Roman"/>
          <w:sz w:val="24"/>
          <w:szCs w:val="24"/>
        </w:rPr>
        <w:t>Einberga</w:t>
      </w:r>
      <w:proofErr w:type="spellEnd"/>
      <w:r w:rsidRPr="004C489F">
        <w:rPr>
          <w:rFonts w:ascii="Times New Roman" w:hAnsi="Times New Roman" w:cs="Times New Roman"/>
          <w:sz w:val="24"/>
          <w:szCs w:val="24"/>
        </w:rPr>
        <w:t xml:space="preserve">. Klātesošie uzsauca Dr. </w:t>
      </w:r>
      <w:proofErr w:type="spellStart"/>
      <w:r w:rsidRPr="004C489F">
        <w:rPr>
          <w:rFonts w:ascii="Times New Roman" w:hAnsi="Times New Roman" w:cs="Times New Roman"/>
          <w:sz w:val="24"/>
          <w:szCs w:val="24"/>
        </w:rPr>
        <w:t>K.Ulmanim</w:t>
      </w:r>
      <w:proofErr w:type="spellEnd"/>
      <w:r w:rsidRPr="004C489F">
        <w:rPr>
          <w:rFonts w:ascii="Times New Roman" w:hAnsi="Times New Roman" w:cs="Times New Roman"/>
          <w:sz w:val="24"/>
          <w:szCs w:val="24"/>
        </w:rPr>
        <w:t xml:space="preserve"> trīskārtēju “Lai dzīvo!”. Sekoja valsts himna, pēc tam direktors Dravnieks pārgrieza </w:t>
      </w:r>
      <w:proofErr w:type="spellStart"/>
      <w:r w:rsidRPr="004C489F">
        <w:rPr>
          <w:rFonts w:ascii="Times New Roman" w:hAnsi="Times New Roman" w:cs="Times New Roman"/>
          <w:sz w:val="24"/>
          <w:szCs w:val="24"/>
        </w:rPr>
        <w:t>godavārtu</w:t>
      </w:r>
      <w:proofErr w:type="spellEnd"/>
      <w:r w:rsidRPr="004C489F">
        <w:rPr>
          <w:rFonts w:ascii="Times New Roman" w:hAnsi="Times New Roman" w:cs="Times New Roman"/>
          <w:sz w:val="24"/>
          <w:szCs w:val="24"/>
        </w:rPr>
        <w:t xml:space="preserve"> lentu, nododams ceļu lietošanai.”</w:t>
      </w:r>
    </w:p>
    <w:p w14:paraId="34F1A377"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Līnija gāja cauri Praulienas un Indrānu pagastiem. Tajā sākotnēji darbojās 6 stacijas: Madona, Prauliena, </w:t>
      </w:r>
      <w:proofErr w:type="spellStart"/>
      <w:r w:rsidRPr="004C489F">
        <w:rPr>
          <w:rFonts w:ascii="Times New Roman" w:hAnsi="Times New Roman" w:cs="Times New Roman"/>
          <w:sz w:val="24"/>
          <w:szCs w:val="24"/>
        </w:rPr>
        <w:t>Visagals</w:t>
      </w:r>
      <w:proofErr w:type="spellEnd"/>
      <w:r w:rsidRPr="004C489F">
        <w:rPr>
          <w:rFonts w:ascii="Times New Roman" w:hAnsi="Times New Roman" w:cs="Times New Roman"/>
          <w:sz w:val="24"/>
          <w:szCs w:val="24"/>
        </w:rPr>
        <w:t xml:space="preserve">, Meirāni, </w:t>
      </w:r>
      <w:proofErr w:type="spellStart"/>
      <w:r w:rsidRPr="004C489F">
        <w:rPr>
          <w:rFonts w:ascii="Times New Roman" w:hAnsi="Times New Roman" w:cs="Times New Roman"/>
          <w:sz w:val="24"/>
          <w:szCs w:val="24"/>
        </w:rPr>
        <w:t>Jaunlubāna</w:t>
      </w:r>
      <w:proofErr w:type="spellEnd"/>
      <w:r w:rsidRPr="004C489F">
        <w:rPr>
          <w:rFonts w:ascii="Times New Roman" w:hAnsi="Times New Roman" w:cs="Times New Roman"/>
          <w:sz w:val="24"/>
          <w:szCs w:val="24"/>
        </w:rPr>
        <w:t xml:space="preserve"> un Lubāna.</w:t>
      </w:r>
    </w:p>
    <w:p w14:paraId="3518E94B"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b/>
          <w:bCs/>
          <w:sz w:val="24"/>
          <w:szCs w:val="24"/>
        </w:rPr>
        <w:t>Brīvā Zeme, Nr.7 (11.01.1938)</w:t>
      </w:r>
      <w:r w:rsidRPr="004C489F">
        <w:rPr>
          <w:rFonts w:ascii="Times New Roman" w:hAnsi="Times New Roman" w:cs="Times New Roman"/>
          <w:sz w:val="24"/>
          <w:szCs w:val="24"/>
        </w:rPr>
        <w:t xml:space="preserve"> vēsta par Meirānu stacijas iesvētīšanu:</w:t>
      </w:r>
    </w:p>
    <w:p w14:paraId="17BAACA7"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“Iesvētīta Meirānu stacija. Svētdien iesvētīja un nodeva lietošanai Meirānu stacijas ēku. Garīgo aktu izpildīja Lubānas mācītājs </w:t>
      </w:r>
      <w:proofErr w:type="spellStart"/>
      <w:r w:rsidRPr="004C489F">
        <w:rPr>
          <w:rFonts w:ascii="Times New Roman" w:hAnsi="Times New Roman" w:cs="Times New Roman"/>
          <w:sz w:val="24"/>
          <w:szCs w:val="24"/>
        </w:rPr>
        <w:t>Hircenbergs</w:t>
      </w:r>
      <w:proofErr w:type="spellEnd"/>
      <w:r w:rsidRPr="004C489F">
        <w:rPr>
          <w:rFonts w:ascii="Times New Roman" w:hAnsi="Times New Roman" w:cs="Times New Roman"/>
          <w:sz w:val="24"/>
          <w:szCs w:val="24"/>
        </w:rPr>
        <w:t xml:space="preserve">. Satiksmes ministra sveicienus nodeva arch. </w:t>
      </w:r>
      <w:proofErr w:type="spellStart"/>
      <w:r w:rsidRPr="004C489F">
        <w:rPr>
          <w:rFonts w:ascii="Times New Roman" w:hAnsi="Times New Roman" w:cs="Times New Roman"/>
          <w:sz w:val="24"/>
          <w:szCs w:val="24"/>
        </w:rPr>
        <w:t>J.Blaus</w:t>
      </w:r>
      <w:proofErr w:type="spellEnd"/>
      <w:r w:rsidRPr="004C489F">
        <w:rPr>
          <w:rFonts w:ascii="Times New Roman" w:hAnsi="Times New Roman" w:cs="Times New Roman"/>
          <w:sz w:val="24"/>
          <w:szCs w:val="24"/>
        </w:rPr>
        <w:t>. Jaunā stacijas ēka ir divu stāvu. Pirmajā dienesta un ērtas pasažieru uzgaidāmās telpas, bet otrā stāvā dzīvokļi darbiniekiem.”</w:t>
      </w:r>
    </w:p>
    <w:p w14:paraId="6F7E444D"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b/>
          <w:bCs/>
          <w:sz w:val="24"/>
          <w:szCs w:val="24"/>
        </w:rPr>
        <w:t>Stars (Madona), Nr.89 (26.07.1977)</w:t>
      </w:r>
      <w:r w:rsidRPr="004C489F">
        <w:rPr>
          <w:rFonts w:ascii="Times New Roman" w:hAnsi="Times New Roman" w:cs="Times New Roman"/>
          <w:sz w:val="24"/>
          <w:szCs w:val="24"/>
        </w:rPr>
        <w:t xml:space="preserve"> rakstu sērijas “Viņi cīnījās par padomju varu” 1. turpinājumā “1905.-1907. Gads Lubānas novadā” citēts </w:t>
      </w:r>
      <w:proofErr w:type="spellStart"/>
      <w:r w:rsidRPr="004C489F">
        <w:rPr>
          <w:rFonts w:ascii="Times New Roman" w:hAnsi="Times New Roman" w:cs="Times New Roman"/>
          <w:sz w:val="24"/>
          <w:szCs w:val="24"/>
        </w:rPr>
        <w:t>vietēais</w:t>
      </w:r>
      <w:proofErr w:type="spellEnd"/>
      <w:r w:rsidRPr="004C489F">
        <w:rPr>
          <w:rFonts w:ascii="Times New Roman" w:hAnsi="Times New Roman" w:cs="Times New Roman"/>
          <w:sz w:val="24"/>
          <w:szCs w:val="24"/>
        </w:rPr>
        <w:t xml:space="preserve"> aktīvists, kas šuvis sarkano karogu:</w:t>
      </w:r>
    </w:p>
    <w:p w14:paraId="5A0F42AB"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“Revolūcijas priekšvakarā, īpaši 1905. gada pirmajā pusē, gan Lubānas, gan Meirānu muižas apkārtnē šur tur plīvoja sarkanie karogi, parādījās izkaisītas proklamācijas.</w:t>
      </w:r>
    </w:p>
    <w:p w14:paraId="167D8E56"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lastRenderedPageBreak/>
        <w:t xml:space="preserve">— Karogu es gatavoju pa pusdienlaiku, kamēr zirgi ēda (bija pavasara sējas laiks) un mājinieki gulēja. “Līcī” (Lubānas patērētāju biedrības </w:t>
      </w:r>
      <w:proofErr w:type="spellStart"/>
      <w:r w:rsidRPr="004C489F">
        <w:rPr>
          <w:rFonts w:ascii="Times New Roman" w:hAnsi="Times New Roman" w:cs="Times New Roman"/>
          <w:sz w:val="24"/>
          <w:szCs w:val="24"/>
        </w:rPr>
        <w:t>Priežukalna</w:t>
      </w:r>
      <w:proofErr w:type="spellEnd"/>
      <w:r w:rsidRPr="004C489F">
        <w:rPr>
          <w:rFonts w:ascii="Times New Roman" w:hAnsi="Times New Roman" w:cs="Times New Roman"/>
          <w:sz w:val="24"/>
          <w:szCs w:val="24"/>
        </w:rPr>
        <w:t xml:space="preserve"> veikala vecā ēka) nopirku 2 metrus sarkanas drēbes. Ar dzeltenām lentām virs drēbes uzšuvu: “Nost ar patvaldību! Nost ar muižniecību!” Karogu uzcēlu lielā kļavā netālu no kroga. Karogs plīvoja vairākas dienas. —</w:t>
      </w:r>
    </w:p>
    <w:p w14:paraId="69CA4884"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Tā šo laiku atceras bijušais Meirānu muižas kalps O. Auziņš. Karogi tajās dienās plīvoja </w:t>
      </w:r>
      <w:proofErr w:type="spellStart"/>
      <w:r w:rsidRPr="004C489F">
        <w:rPr>
          <w:rFonts w:ascii="Times New Roman" w:hAnsi="Times New Roman" w:cs="Times New Roman"/>
          <w:sz w:val="24"/>
          <w:szCs w:val="24"/>
        </w:rPr>
        <w:t>Visagala</w:t>
      </w:r>
      <w:proofErr w:type="spellEnd"/>
      <w:r w:rsidRPr="004C489F">
        <w:rPr>
          <w:rFonts w:ascii="Times New Roman" w:hAnsi="Times New Roman" w:cs="Times New Roman"/>
          <w:sz w:val="24"/>
          <w:szCs w:val="24"/>
        </w:rPr>
        <w:t xml:space="preserve"> kapu kokos, Stradu kalnu priedēs.”</w:t>
      </w:r>
    </w:p>
    <w:p w14:paraId="104CD08A"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b/>
          <w:bCs/>
          <w:sz w:val="24"/>
          <w:szCs w:val="24"/>
        </w:rPr>
        <w:t>Stars (Madona), Nr.90 (28.07.1977)</w:t>
      </w:r>
      <w:r w:rsidRPr="004C489F">
        <w:rPr>
          <w:rFonts w:ascii="Times New Roman" w:hAnsi="Times New Roman" w:cs="Times New Roman"/>
          <w:sz w:val="24"/>
          <w:szCs w:val="24"/>
        </w:rPr>
        <w:t xml:space="preserve"> rakstu sērijas “Viņi cīnījās par padomju varu” 2. turpinājumā “1905.-1907. Gads Lubānas novadā” vēstīts par tā laika nemierīgajiem notikumiem Lubānā un arī Meirānos:</w:t>
      </w:r>
    </w:p>
    <w:p w14:paraId="6DE8F6C7"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Lubānā bruņotas sadursmes nenotika, jo kungi aktīvi nepretojās. Viņi dzīvoja klusi, nogaidīja. Uz vietas nebija arī kazaku. Tie ieradās vēlāk, kad tika izsūtītas soda ekspedīcijas.</w:t>
      </w:r>
    </w:p>
    <w:p w14:paraId="1D50166C"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Sapulces laikā pie pils savāca naudu ieroču iegādei. Pēc mītiņa demonstranti kārtojās jaunam gājienam. Skandēdami revolucionārās dziesmas, viņi devās uz Meirānu muižu, iegriezās pa ceļam </w:t>
      </w:r>
      <w:proofErr w:type="spellStart"/>
      <w:r w:rsidRPr="004C489F">
        <w:rPr>
          <w:rFonts w:ascii="Times New Roman" w:hAnsi="Times New Roman" w:cs="Times New Roman"/>
          <w:sz w:val="24"/>
          <w:szCs w:val="24"/>
        </w:rPr>
        <w:t>Morozas</w:t>
      </w:r>
      <w:proofErr w:type="spellEnd"/>
      <w:r w:rsidRPr="004C489F">
        <w:rPr>
          <w:rFonts w:ascii="Times New Roman" w:hAnsi="Times New Roman" w:cs="Times New Roman"/>
          <w:sz w:val="24"/>
          <w:szCs w:val="24"/>
        </w:rPr>
        <w:t xml:space="preserve"> pusmuižā, uzstādīja prasības tās rentniekam. Gājiens apstājās arī pret </w:t>
      </w:r>
      <w:proofErr w:type="spellStart"/>
      <w:r w:rsidRPr="004C489F">
        <w:rPr>
          <w:rFonts w:ascii="Times New Roman" w:hAnsi="Times New Roman" w:cs="Times New Roman"/>
          <w:sz w:val="24"/>
          <w:szCs w:val="24"/>
        </w:rPr>
        <w:t>Jaunlubānu</w:t>
      </w:r>
      <w:proofErr w:type="spellEnd"/>
      <w:r w:rsidRPr="004C489F">
        <w:rPr>
          <w:rFonts w:ascii="Times New Roman" w:hAnsi="Times New Roman" w:cs="Times New Roman"/>
          <w:sz w:val="24"/>
          <w:szCs w:val="24"/>
        </w:rPr>
        <w:t xml:space="preserve">. Pie Straumes kroga daži pārcēlās pāri Aiviekstei, lai arī mājās palikušajiem </w:t>
      </w:r>
      <w:proofErr w:type="spellStart"/>
      <w:r w:rsidRPr="004C489F">
        <w:rPr>
          <w:rFonts w:ascii="Times New Roman" w:hAnsi="Times New Roman" w:cs="Times New Roman"/>
          <w:sz w:val="24"/>
          <w:szCs w:val="24"/>
        </w:rPr>
        <w:t>jaunlubāniešiem</w:t>
      </w:r>
      <w:proofErr w:type="spellEnd"/>
      <w:r w:rsidRPr="004C489F">
        <w:rPr>
          <w:rFonts w:ascii="Times New Roman" w:hAnsi="Times New Roman" w:cs="Times New Roman"/>
          <w:sz w:val="24"/>
          <w:szCs w:val="24"/>
        </w:rPr>
        <w:t xml:space="preserve"> pavēstītu par pirmo lielo, atklāto uzstāšanos pret patvaldību, muižu un baznīcu.</w:t>
      </w:r>
    </w:p>
    <w:p w14:paraId="2478F6E4"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Tās svētdienas pēcpusdienā Meirānu muižai piederošās Lubānu pusmuižas (tagad ēku </w:t>
      </w:r>
      <w:proofErr w:type="spellStart"/>
      <w:r w:rsidRPr="004C489F">
        <w:rPr>
          <w:rFonts w:ascii="Times New Roman" w:hAnsi="Times New Roman" w:cs="Times New Roman"/>
          <w:sz w:val="24"/>
          <w:szCs w:val="24"/>
        </w:rPr>
        <w:t>pudurs</w:t>
      </w:r>
      <w:proofErr w:type="spellEnd"/>
      <w:r w:rsidRPr="004C489F">
        <w:rPr>
          <w:rFonts w:ascii="Times New Roman" w:hAnsi="Times New Roman" w:cs="Times New Roman"/>
          <w:sz w:val="24"/>
          <w:szCs w:val="24"/>
        </w:rPr>
        <w:t xml:space="preserve"> pretī Lubānas autobusa pieturai) strādnieki, kas nebija aizgājuši uz baznīcu, izbrīnā sāka ieklausīties pārdrošajā dziesmā, kas skanēja iztālēm un neatlaidīgi tuvojās. Bērnus neparastais gājiens biedēja. Taču zinātkāre pārvarēja bailes, un viņi kā </w:t>
      </w:r>
      <w:proofErr w:type="spellStart"/>
      <w:r w:rsidRPr="004C489F">
        <w:rPr>
          <w:rFonts w:ascii="Times New Roman" w:hAnsi="Times New Roman" w:cs="Times New Roman"/>
          <w:sz w:val="24"/>
          <w:szCs w:val="24"/>
        </w:rPr>
        <w:t>zvirbulēni</w:t>
      </w:r>
      <w:proofErr w:type="spellEnd"/>
      <w:r w:rsidRPr="004C489F">
        <w:rPr>
          <w:rFonts w:ascii="Times New Roman" w:hAnsi="Times New Roman" w:cs="Times New Roman"/>
          <w:sz w:val="24"/>
          <w:szCs w:val="24"/>
        </w:rPr>
        <w:t xml:space="preserve"> satupās aiz pusmuižas akmeņu žoga un vēroja notikumus.</w:t>
      </w:r>
    </w:p>
    <w:p w14:paraId="4FA45182"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Gājiens apstājās. Grupa cilvēku ienāca Lubānu pusmuižas sētas vidū un aicināja pieaugušos doties līdzi.</w:t>
      </w:r>
    </w:p>
    <w:p w14:paraId="6DD7C968"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Meirānos pret pagastmāju daži atkal cēlās pāri upei, aizgāja uz pagastmāju, kur sašāva sienās ķeizara portretus.</w:t>
      </w:r>
    </w:p>
    <w:p w14:paraId="0A568B2D"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Tuvojās ceļa mērķis — Meirānu muiža ar tās centīgo pārvaldnieku Hiršu. Bet Hiršs bija paguvis aizbēgt kopā ar kasieri Siliņu. Muižkungu neatraduši, atnācēji sūtīja ziņu mežkungam </w:t>
      </w:r>
      <w:proofErr w:type="spellStart"/>
      <w:r w:rsidRPr="004C489F">
        <w:rPr>
          <w:rFonts w:ascii="Times New Roman" w:hAnsi="Times New Roman" w:cs="Times New Roman"/>
          <w:sz w:val="24"/>
          <w:szCs w:val="24"/>
        </w:rPr>
        <w:t>Otensonam</w:t>
      </w:r>
      <w:proofErr w:type="spellEnd"/>
      <w:r w:rsidRPr="004C489F">
        <w:rPr>
          <w:rFonts w:ascii="Times New Roman" w:hAnsi="Times New Roman" w:cs="Times New Roman"/>
          <w:sz w:val="24"/>
          <w:szCs w:val="24"/>
        </w:rPr>
        <w:t xml:space="preserve">, lai steidzīgi ierodas muižā. </w:t>
      </w:r>
      <w:proofErr w:type="spellStart"/>
      <w:r w:rsidRPr="004C489F">
        <w:rPr>
          <w:rFonts w:ascii="Times New Roman" w:hAnsi="Times New Roman" w:cs="Times New Roman"/>
          <w:sz w:val="24"/>
          <w:szCs w:val="24"/>
        </w:rPr>
        <w:t>Otensons</w:t>
      </w:r>
      <w:proofErr w:type="spellEnd"/>
      <w:r w:rsidRPr="004C489F">
        <w:rPr>
          <w:rFonts w:ascii="Times New Roman" w:hAnsi="Times New Roman" w:cs="Times New Roman"/>
          <w:sz w:val="24"/>
          <w:szCs w:val="24"/>
        </w:rPr>
        <w:t xml:space="preserve"> ieradās un ar parakstu apsolīja nedēļas laikā dot atbildi uz izteiktajām prasībām, kā arī atdot visas apķīlātās šautenes.</w:t>
      </w:r>
    </w:p>
    <w:p w14:paraId="35260282"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Vēlu pavasara vakarā — pulksten vienpadsmitos — izskanēja pēdējās runas, revolucionārās dziesmas. Demonstrācija noslēdzās ar apmēram 200 revolveru un medību bisi šāvieniem. Tā bija pirmā lielā tautas uzstāšanās pret patvaldību Lubānas apkārtnē, kur piedalījās apmēram pieci tūkstoši cilvēku.</w:t>
      </w:r>
    </w:p>
    <w:p w14:paraId="0E3B01CF"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lastRenderedPageBreak/>
        <w:t xml:space="preserve">Gāja arī ārpus pagasta robežām. </w:t>
      </w:r>
    </w:p>
    <w:p w14:paraId="08C107BE"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Revolucionāro uzplūdu laikā par savdabīgu cīņas veidu kļuva revolucionārie gājieni tālu ārpus pagasta robežām.</w:t>
      </w:r>
    </w:p>
    <w:p w14:paraId="7052B792"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Tā 26. maijā </w:t>
      </w:r>
      <w:proofErr w:type="spellStart"/>
      <w:r w:rsidRPr="004C489F">
        <w:rPr>
          <w:rFonts w:ascii="Times New Roman" w:hAnsi="Times New Roman" w:cs="Times New Roman"/>
          <w:sz w:val="24"/>
          <w:szCs w:val="24"/>
        </w:rPr>
        <w:t>Gotlībskolas</w:t>
      </w:r>
      <w:proofErr w:type="spellEnd"/>
      <w:r w:rsidRPr="004C489F">
        <w:rPr>
          <w:rFonts w:ascii="Times New Roman" w:hAnsi="Times New Roman" w:cs="Times New Roman"/>
          <w:sz w:val="24"/>
          <w:szCs w:val="24"/>
        </w:rPr>
        <w:t xml:space="preserve"> skolotājs </w:t>
      </w:r>
      <w:proofErr w:type="spellStart"/>
      <w:r w:rsidRPr="004C489F">
        <w:rPr>
          <w:rFonts w:ascii="Times New Roman" w:hAnsi="Times New Roman" w:cs="Times New Roman"/>
          <w:sz w:val="24"/>
          <w:szCs w:val="24"/>
        </w:rPr>
        <w:t>Šīraks</w:t>
      </w:r>
      <w:proofErr w:type="spellEnd"/>
      <w:r w:rsidRPr="004C489F">
        <w:rPr>
          <w:rFonts w:ascii="Times New Roman" w:hAnsi="Times New Roman" w:cs="Times New Roman"/>
          <w:sz w:val="24"/>
          <w:szCs w:val="24"/>
        </w:rPr>
        <w:t xml:space="preserve"> kopā ar citiem revolucionāriem aizbrauca uz Barkavu. Bija svētdiena, notika dievkalpojums, arī tirgus, tāpēc šeit ļaužu bija papilnam. Dziedādami revolucionāras dziesmas, ar karogiem ieradās demonstranti arī no Meirānu muižas. Visi devās uz muižu.</w:t>
      </w:r>
    </w:p>
    <w:p w14:paraId="30595B0B"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“ieraudzījis nācējus ar karogu,” atcerējās J. </w:t>
      </w:r>
      <w:proofErr w:type="spellStart"/>
      <w:r w:rsidRPr="004C489F">
        <w:rPr>
          <w:rFonts w:ascii="Times New Roman" w:hAnsi="Times New Roman" w:cs="Times New Roman"/>
          <w:sz w:val="24"/>
          <w:szCs w:val="24"/>
        </w:rPr>
        <w:t>Škāns</w:t>
      </w:r>
      <w:proofErr w:type="spellEnd"/>
      <w:r w:rsidRPr="004C489F">
        <w:rPr>
          <w:rFonts w:ascii="Times New Roman" w:hAnsi="Times New Roman" w:cs="Times New Roman"/>
          <w:sz w:val="24"/>
          <w:szCs w:val="24"/>
        </w:rPr>
        <w:t xml:space="preserve">, kura dēlu fašisti nogalināja 1941. gadā, “kungs uz </w:t>
      </w:r>
      <w:proofErr w:type="spellStart"/>
      <w:r w:rsidRPr="004C489F">
        <w:rPr>
          <w:rFonts w:ascii="Times New Roman" w:hAnsi="Times New Roman" w:cs="Times New Roman"/>
          <w:sz w:val="24"/>
          <w:szCs w:val="24"/>
        </w:rPr>
        <w:t>Liseņa</w:t>
      </w:r>
      <w:proofErr w:type="spellEnd"/>
      <w:r w:rsidRPr="004C489F">
        <w:rPr>
          <w:rFonts w:ascii="Times New Roman" w:hAnsi="Times New Roman" w:cs="Times New Roman"/>
          <w:sz w:val="24"/>
          <w:szCs w:val="24"/>
        </w:rPr>
        <w:t xml:space="preserve"> malu un rudzos iekšā.” (Lisiņa — upīte muižas tuvumā.) Apmēram piecdesmit cilvēki aplenca rudzus un atveda kungu uz muižu. Skolotājs </w:t>
      </w:r>
      <w:proofErr w:type="spellStart"/>
      <w:r w:rsidRPr="004C489F">
        <w:rPr>
          <w:rFonts w:ascii="Times New Roman" w:hAnsi="Times New Roman" w:cs="Times New Roman"/>
          <w:sz w:val="24"/>
          <w:szCs w:val="24"/>
        </w:rPr>
        <w:t>Šīraks</w:t>
      </w:r>
      <w:proofErr w:type="spellEnd"/>
      <w:r w:rsidRPr="004C489F">
        <w:rPr>
          <w:rFonts w:ascii="Times New Roman" w:hAnsi="Times New Roman" w:cs="Times New Roman"/>
          <w:sz w:val="24"/>
          <w:szCs w:val="24"/>
        </w:rPr>
        <w:t xml:space="preserve"> nolasīja revolucionāru un vietējo zemnieku prasības, kuras arī kungs parakstīja.</w:t>
      </w:r>
    </w:p>
    <w:p w14:paraId="6F068A56"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Uz Barkavas ceļa revolucionāri savilka baļķus, salika sargus, sagrieza telefona vadus, lai pārvaldnieks nevarētu paziņot uz Rēzekni varas iestādēm.</w:t>
      </w:r>
    </w:p>
    <w:p w14:paraId="68F6012C"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b/>
          <w:bCs/>
          <w:sz w:val="24"/>
          <w:szCs w:val="24"/>
        </w:rPr>
        <w:t>Zvaigzne, Nr.20 (20.10.1988)</w:t>
      </w:r>
      <w:r w:rsidRPr="004C489F">
        <w:rPr>
          <w:rFonts w:ascii="Times New Roman" w:hAnsi="Times New Roman" w:cs="Times New Roman"/>
          <w:sz w:val="24"/>
          <w:szCs w:val="24"/>
        </w:rPr>
        <w:t xml:space="preserve"> Laimonis </w:t>
      </w:r>
      <w:proofErr w:type="spellStart"/>
      <w:r w:rsidRPr="004C489F">
        <w:rPr>
          <w:rFonts w:ascii="Times New Roman" w:hAnsi="Times New Roman" w:cs="Times New Roman"/>
          <w:sz w:val="24"/>
          <w:szCs w:val="24"/>
        </w:rPr>
        <w:t>Zakss</w:t>
      </w:r>
      <w:proofErr w:type="spellEnd"/>
      <w:r w:rsidRPr="004C489F">
        <w:rPr>
          <w:rFonts w:ascii="Times New Roman" w:hAnsi="Times New Roman" w:cs="Times New Roman"/>
          <w:sz w:val="24"/>
          <w:szCs w:val="24"/>
        </w:rPr>
        <w:t xml:space="preserve"> rakstā “Lai ieraudzītu un saglabātu” vēstī par ikgadējo redakcijas tradicionālo vasaras ekskursiju Latvijas un tuvāko kaimiņzemju labākai iepazīšana. Ekskursijas laikā redakcija viesojusies arī Meirānu pusē. </w:t>
      </w:r>
    </w:p>
    <w:p w14:paraId="4097DF9C"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“Šoreiz mūsu pirmā pietura </w:t>
      </w:r>
      <w:proofErr w:type="spellStart"/>
      <w:r w:rsidRPr="004C489F">
        <w:rPr>
          <w:rFonts w:ascii="Times New Roman" w:hAnsi="Times New Roman" w:cs="Times New Roman"/>
          <w:sz w:val="24"/>
          <w:szCs w:val="24"/>
        </w:rPr>
        <w:t>Visagalā</w:t>
      </w:r>
      <w:proofErr w:type="spellEnd"/>
      <w:r w:rsidRPr="004C489F">
        <w:rPr>
          <w:rFonts w:ascii="Times New Roman" w:hAnsi="Times New Roman" w:cs="Times New Roman"/>
          <w:sz w:val="24"/>
          <w:szCs w:val="24"/>
        </w:rPr>
        <w:t xml:space="preserve">. Te dzīvo pensionēta vēstures skolotāja, lieliska sava novada pazinēja Anna </w:t>
      </w:r>
      <w:proofErr w:type="spellStart"/>
      <w:r w:rsidRPr="004C489F">
        <w:rPr>
          <w:rFonts w:ascii="Times New Roman" w:hAnsi="Times New Roman" w:cs="Times New Roman"/>
          <w:sz w:val="24"/>
          <w:szCs w:val="24"/>
        </w:rPr>
        <w:t>Zvagiņa</w:t>
      </w:r>
      <w:proofErr w:type="spellEnd"/>
      <w:r w:rsidRPr="004C489F">
        <w:rPr>
          <w:rFonts w:ascii="Times New Roman" w:hAnsi="Times New Roman" w:cs="Times New Roman"/>
          <w:sz w:val="24"/>
          <w:szCs w:val="24"/>
        </w:rPr>
        <w:t>. Viņa šo pusi krustām šķērsām ar skolēniem izstaigājusi, Lubānā kapu kopšanas talkas organizējusi.</w:t>
      </w:r>
    </w:p>
    <w:p w14:paraId="1D6A295C"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Droši vien esat stipri sakarsuši. Nu, tad laižam lejā pie ezera! — viņa tūlīt pēc sasveicināšanās saka.</w:t>
      </w:r>
    </w:p>
    <w:p w14:paraId="0CC15F0E"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Un mēs varam noskalot ceļa putekļus vienā no Lubāna traukiem — </w:t>
      </w:r>
      <w:proofErr w:type="spellStart"/>
      <w:r w:rsidRPr="004C489F">
        <w:rPr>
          <w:rFonts w:ascii="Times New Roman" w:hAnsi="Times New Roman" w:cs="Times New Roman"/>
          <w:sz w:val="24"/>
          <w:szCs w:val="24"/>
        </w:rPr>
        <w:t>Visagala</w:t>
      </w:r>
      <w:proofErr w:type="spellEnd"/>
      <w:r w:rsidRPr="004C489F">
        <w:rPr>
          <w:rFonts w:ascii="Times New Roman" w:hAnsi="Times New Roman" w:cs="Times New Roman"/>
          <w:sz w:val="24"/>
          <w:szCs w:val="24"/>
        </w:rPr>
        <w:t xml:space="preserve"> jeb Kapu ezerā. Lubāns, vietu meklēdams, te esot pāri lidojis un savus traukus — mazus ezeriņus — izmētājis. Cik jauki, ka šos traukus vēl neesam </w:t>
      </w:r>
      <w:proofErr w:type="spellStart"/>
      <w:r w:rsidRPr="004C489F">
        <w:rPr>
          <w:rFonts w:ascii="Times New Roman" w:hAnsi="Times New Roman" w:cs="Times New Roman"/>
          <w:sz w:val="24"/>
          <w:szCs w:val="24"/>
        </w:rPr>
        <w:t>piedraņķējuši</w:t>
      </w:r>
      <w:proofErr w:type="spellEnd"/>
      <w:r w:rsidRPr="004C489F">
        <w:rPr>
          <w:rFonts w:ascii="Times New Roman" w:hAnsi="Times New Roman" w:cs="Times New Roman"/>
          <w:sz w:val="24"/>
          <w:szCs w:val="24"/>
        </w:rPr>
        <w:t xml:space="preserve"> kā Daugavu un Lielupi, kā Rīgas līci! </w:t>
      </w:r>
      <w:proofErr w:type="spellStart"/>
      <w:r w:rsidRPr="004C489F">
        <w:rPr>
          <w:rFonts w:ascii="Times New Roman" w:hAnsi="Times New Roman" w:cs="Times New Roman"/>
          <w:sz w:val="24"/>
          <w:szCs w:val="24"/>
        </w:rPr>
        <w:t>Visagala</w:t>
      </w:r>
      <w:proofErr w:type="spellEnd"/>
      <w:r w:rsidRPr="004C489F">
        <w:rPr>
          <w:rFonts w:ascii="Times New Roman" w:hAnsi="Times New Roman" w:cs="Times New Roman"/>
          <w:sz w:val="24"/>
          <w:szCs w:val="24"/>
        </w:rPr>
        <w:t xml:space="preserve"> traukā vēl tīra veldze!</w:t>
      </w:r>
    </w:p>
    <w:p w14:paraId="71684B23"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Kāpēc Kapu ezers? Savulaik peldētāji, te gozēdamies un smiltiņas sev virsū rausdami, esot uztaustījuši aizvēsturisku cirvīti, krellītes un arī senču kaulus. Nu šis pakalniņš pie ezera — aizsargājams arheoloģisks objekts. Un ezera tīrība arī tāda nebūtu, ja pirms gadu desmitiem negausīgā saimnieciskā darbība netiktu apkarota. Kad telefona līnijas vilktas, māju saimnieki te pasākuši stabus ar visādām indīgām vielām piesūcināt. Vietējie ļaudis ziemās allaž gādājuši, lai zivis neslāpst. Tādēļ tagad makšķernieki te nav retums.</w:t>
      </w:r>
    </w:p>
    <w:p w14:paraId="4917809D"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Pa ceļam uz </w:t>
      </w:r>
      <w:proofErr w:type="spellStart"/>
      <w:r w:rsidRPr="004C489F">
        <w:rPr>
          <w:rFonts w:ascii="Times New Roman" w:hAnsi="Times New Roman" w:cs="Times New Roman"/>
          <w:sz w:val="24"/>
          <w:szCs w:val="24"/>
        </w:rPr>
        <w:t>Visagala</w:t>
      </w:r>
      <w:proofErr w:type="spellEnd"/>
      <w:r w:rsidRPr="004C489F">
        <w:rPr>
          <w:rFonts w:ascii="Times New Roman" w:hAnsi="Times New Roman" w:cs="Times New Roman"/>
          <w:sz w:val="24"/>
          <w:szCs w:val="24"/>
        </w:rPr>
        <w:t xml:space="preserve"> pilskalnu iegriežamies kapos, kur pērn apbedīts Jāņa Zābera draugs dzejnieks Jānis </w:t>
      </w:r>
      <w:proofErr w:type="spellStart"/>
      <w:r w:rsidRPr="004C489F">
        <w:rPr>
          <w:rFonts w:ascii="Times New Roman" w:hAnsi="Times New Roman" w:cs="Times New Roman"/>
          <w:sz w:val="24"/>
          <w:szCs w:val="24"/>
        </w:rPr>
        <w:t>Gavars</w:t>
      </w:r>
      <w:proofErr w:type="spellEnd"/>
      <w:r w:rsidRPr="004C489F">
        <w:rPr>
          <w:rFonts w:ascii="Times New Roman" w:hAnsi="Times New Roman" w:cs="Times New Roman"/>
          <w:sz w:val="24"/>
          <w:szCs w:val="24"/>
        </w:rPr>
        <w:t xml:space="preserve">. Kapu kalniņā starp simtgadīgiem kokiem allaž vēsa gaisa pūsma. Te ir arī ievērojams mākslas darbs — tēlnieka Kārļa Zāles veidotais piemineklis, kura pakājē plāksne ar uzrakstu: «Pirmajam Latvijas karaspēka </w:t>
      </w:r>
      <w:r w:rsidRPr="004C489F">
        <w:rPr>
          <w:rFonts w:ascii="Times New Roman" w:hAnsi="Times New Roman" w:cs="Times New Roman"/>
          <w:sz w:val="24"/>
          <w:szCs w:val="24"/>
        </w:rPr>
        <w:lastRenderedPageBreak/>
        <w:t>virspavēlniekam pulkvedim Oskaram Kalpakam». Te nu šis vīrs apbedīts. Vērojam Rīgas Brāļu kapos un Brīvības piemineklī bieži skatīto latviešu mākslinieka īpatno, izteiksmīgo rokrakstu. Patīkami, ka šo viņa agrāk neredzēto darbu skatām Kārļa Zāles 100. dzimšanas dienas gadā!</w:t>
      </w:r>
    </w:p>
    <w:p w14:paraId="25ADED77"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Pēc brīža esam uzkāpuši </w:t>
      </w:r>
      <w:proofErr w:type="spellStart"/>
      <w:r w:rsidRPr="004C489F">
        <w:rPr>
          <w:rFonts w:ascii="Times New Roman" w:hAnsi="Times New Roman" w:cs="Times New Roman"/>
          <w:sz w:val="24"/>
          <w:szCs w:val="24"/>
        </w:rPr>
        <w:t>Visagala</w:t>
      </w:r>
      <w:proofErr w:type="spellEnd"/>
      <w:r w:rsidRPr="004C489F">
        <w:rPr>
          <w:rFonts w:ascii="Times New Roman" w:hAnsi="Times New Roman" w:cs="Times New Roman"/>
          <w:sz w:val="24"/>
          <w:szCs w:val="24"/>
        </w:rPr>
        <w:t xml:space="preserve"> pilskalnā. Ja mūsu pavadone par to neinformētu, tāpat garām iedami, iedomāties nevarētu. Nevienas plāksnītes… kaut arī arheoloģisks objekts. No pilīm, protams, ne vēsts — tikai plakans paugurs. Annas </w:t>
      </w:r>
      <w:proofErr w:type="spellStart"/>
      <w:r w:rsidRPr="004C489F">
        <w:rPr>
          <w:rFonts w:ascii="Times New Roman" w:hAnsi="Times New Roman" w:cs="Times New Roman"/>
          <w:sz w:val="24"/>
          <w:szCs w:val="24"/>
        </w:rPr>
        <w:t>Zvagiņas</w:t>
      </w:r>
      <w:proofErr w:type="spellEnd"/>
      <w:r w:rsidRPr="004C489F">
        <w:rPr>
          <w:rFonts w:ascii="Times New Roman" w:hAnsi="Times New Roman" w:cs="Times New Roman"/>
          <w:sz w:val="24"/>
          <w:szCs w:val="24"/>
        </w:rPr>
        <w:t xml:space="preserve"> tēvs te </w:t>
      </w:r>
      <w:proofErr w:type="spellStart"/>
      <w:r w:rsidRPr="004C489F">
        <w:rPr>
          <w:rFonts w:ascii="Times New Roman" w:hAnsi="Times New Roman" w:cs="Times New Roman"/>
          <w:sz w:val="24"/>
          <w:szCs w:val="24"/>
        </w:rPr>
        <w:t>āris</w:t>
      </w:r>
      <w:proofErr w:type="spellEnd"/>
      <w:r w:rsidRPr="004C489F">
        <w:rPr>
          <w:rFonts w:ascii="Times New Roman" w:hAnsi="Times New Roman" w:cs="Times New Roman"/>
          <w:sz w:val="24"/>
          <w:szCs w:val="24"/>
        </w:rPr>
        <w:t xml:space="preserve"> zemi. Vienā vietā zirgs iegrimis. Vēlāk uzietas tādas kā kāpnes. Te bijusi nepaklausīgo (vai nevēlamo) ļaužu soda vieta. Tādēļ arī radies nosaukums “</w:t>
      </w:r>
      <w:proofErr w:type="spellStart"/>
      <w:r w:rsidRPr="004C489F">
        <w:rPr>
          <w:rFonts w:ascii="Times New Roman" w:hAnsi="Times New Roman" w:cs="Times New Roman"/>
          <w:sz w:val="24"/>
          <w:szCs w:val="24"/>
        </w:rPr>
        <w:t>Visagals</w:t>
      </w:r>
      <w:proofErr w:type="spellEnd"/>
      <w:r w:rsidRPr="004C489F">
        <w:rPr>
          <w:rFonts w:ascii="Times New Roman" w:hAnsi="Times New Roman" w:cs="Times New Roman"/>
          <w:sz w:val="24"/>
          <w:szCs w:val="24"/>
        </w:rPr>
        <w:t>” — tātad visam gals.</w:t>
      </w:r>
    </w:p>
    <w:p w14:paraId="1C7BAD53"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Netālu veca, veca priede. To saucot par Cisas priedi. Mirušajiem pie šī koka veduši salmu cisas sadedzināt. Bijis tāds ticējums.</w:t>
      </w:r>
    </w:p>
    <w:p w14:paraId="4FB4FA61"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Braucam gar kādreizējo Meirānu muižu, kur tagad skola. Gar Meirānu staciju, kas jau labu laiku vairs nesagaida un nepavada vilcienus.</w:t>
      </w:r>
    </w:p>
    <w:p w14:paraId="6CF6420A"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Jāņa Zābera </w:t>
      </w:r>
      <w:proofErr w:type="spellStart"/>
      <w:r w:rsidRPr="004C489F">
        <w:rPr>
          <w:rFonts w:ascii="Times New Roman" w:hAnsi="Times New Roman" w:cs="Times New Roman"/>
          <w:sz w:val="24"/>
          <w:szCs w:val="24"/>
        </w:rPr>
        <w:t>muzejmājas</w:t>
      </w:r>
      <w:proofErr w:type="spellEnd"/>
      <w:r w:rsidRPr="004C489F">
        <w:rPr>
          <w:rFonts w:ascii="Times New Roman" w:hAnsi="Times New Roman" w:cs="Times New Roman"/>
          <w:sz w:val="24"/>
          <w:szCs w:val="24"/>
        </w:rPr>
        <w:t xml:space="preserve"> allaž laipni ver durvis. Un allaž te netrūkst apmeklētāju. Tagad pat koncertam tiek posta estrāde mežmalā. Un aka, tāpat kā vienkāršā ekspozīcija muzejā, mums sniedz atspirdzinājumu ilgam cēlienam.</w:t>
      </w:r>
    </w:p>
    <w:p w14:paraId="3E505B91"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Autobuss skrien pa Meirānu—Lubānas ceļu. Te ir bijušais Straumes krogs un filoloģijas zinātņu doktora Ēvalda Sokola dzimtā vieta. Pa tagad krietni aizaugušo ceļu pirms gadiem Jānis Zābers ar velosipēdu un slēpēm devies uz skolu. Šajā pusē vēl tagad ļaudis prot spēlēt cītaru. Dzejnieks Jānis </w:t>
      </w:r>
      <w:proofErr w:type="spellStart"/>
      <w:r w:rsidRPr="004C489F">
        <w:rPr>
          <w:rFonts w:ascii="Times New Roman" w:hAnsi="Times New Roman" w:cs="Times New Roman"/>
          <w:sz w:val="24"/>
          <w:szCs w:val="24"/>
        </w:rPr>
        <w:t>Gavars</w:t>
      </w:r>
      <w:proofErr w:type="spellEnd"/>
      <w:r w:rsidRPr="004C489F">
        <w:rPr>
          <w:rFonts w:ascii="Times New Roman" w:hAnsi="Times New Roman" w:cs="Times New Roman"/>
          <w:sz w:val="24"/>
          <w:szCs w:val="24"/>
        </w:rPr>
        <w:t xml:space="preserve"> pratis pat no vijoles melodiju izvilināt, kaut īpašās skolās to nebija mācījies.”</w:t>
      </w:r>
    </w:p>
    <w:p w14:paraId="2BD58CBD" w14:textId="5692E6FA" w:rsidR="00404821"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Interesanta situācija ir ar </w:t>
      </w:r>
      <w:proofErr w:type="spellStart"/>
      <w:r w:rsidRPr="004C489F">
        <w:rPr>
          <w:rFonts w:ascii="Times New Roman" w:hAnsi="Times New Roman" w:cs="Times New Roman"/>
          <w:sz w:val="24"/>
          <w:szCs w:val="24"/>
        </w:rPr>
        <w:t>Visagala</w:t>
      </w:r>
      <w:proofErr w:type="spellEnd"/>
      <w:r w:rsidRPr="004C489F">
        <w:rPr>
          <w:rFonts w:ascii="Times New Roman" w:hAnsi="Times New Roman" w:cs="Times New Roman"/>
          <w:sz w:val="24"/>
          <w:szCs w:val="24"/>
        </w:rPr>
        <w:t xml:space="preserve"> pili: </w:t>
      </w:r>
      <w:proofErr w:type="spellStart"/>
      <w:r w:rsidRPr="004C489F">
        <w:rPr>
          <w:rFonts w:ascii="Times New Roman" w:hAnsi="Times New Roman" w:cs="Times New Roman"/>
          <w:sz w:val="24"/>
          <w:szCs w:val="24"/>
        </w:rPr>
        <w:t>Visagala</w:t>
      </w:r>
      <w:proofErr w:type="spellEnd"/>
      <w:r w:rsidRPr="004C489F">
        <w:rPr>
          <w:rFonts w:ascii="Times New Roman" w:hAnsi="Times New Roman" w:cs="Times New Roman"/>
          <w:sz w:val="24"/>
          <w:szCs w:val="24"/>
        </w:rPr>
        <w:t xml:space="preserve"> “pils” nav saglabājusies kā ēka, bet tā ļoti spēcīgi pastāv folklorā — kā simbols vietai, kur savienojas vara, sods un senā dzīve. Arheoloģiskie pētījumi liecina, ka vieta tiešām bijusi apdzīvota,  visdrīzāk dzelzs laikmetā (9.–12. gs.). Atrastas keramikas lauskas ar rotājumiem, ogles, akmeņi, kultūrslānis ap 0,25 m dziļumā. Nav pierādījumu par lielu viduslaiku pili (kā akmens cietoksni), drīzāk latgaļu vai citu vietējo cilšu pilskalns.</w:t>
      </w:r>
    </w:p>
    <w:p w14:paraId="5CB3E780" w14:textId="77777777" w:rsidR="00404821" w:rsidRDefault="00404821">
      <w:pPr>
        <w:rPr>
          <w:rFonts w:ascii="Times New Roman" w:hAnsi="Times New Roman" w:cs="Times New Roman"/>
          <w:sz w:val="24"/>
          <w:szCs w:val="24"/>
        </w:rPr>
      </w:pPr>
      <w:r>
        <w:rPr>
          <w:rFonts w:ascii="Times New Roman" w:hAnsi="Times New Roman" w:cs="Times New Roman"/>
          <w:sz w:val="24"/>
          <w:szCs w:val="24"/>
        </w:rPr>
        <w:br w:type="page"/>
      </w:r>
    </w:p>
    <w:p w14:paraId="43956D67" w14:textId="77777777" w:rsidR="004C489F" w:rsidRPr="004C489F" w:rsidRDefault="004C489F" w:rsidP="004C489F">
      <w:pPr>
        <w:jc w:val="both"/>
        <w:rPr>
          <w:rFonts w:ascii="Times New Roman" w:hAnsi="Times New Roman" w:cs="Times New Roman"/>
          <w:sz w:val="24"/>
          <w:szCs w:val="24"/>
        </w:rPr>
      </w:pPr>
    </w:p>
    <w:p w14:paraId="3A84F7F1" w14:textId="32A30A7F"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Unikāli attēli, kuros redzama </w:t>
      </w:r>
      <w:proofErr w:type="spellStart"/>
      <w:r w:rsidRPr="004C489F">
        <w:rPr>
          <w:rFonts w:ascii="Times New Roman" w:hAnsi="Times New Roman" w:cs="Times New Roman"/>
          <w:sz w:val="24"/>
          <w:szCs w:val="24"/>
        </w:rPr>
        <w:t>Visagala</w:t>
      </w:r>
      <w:proofErr w:type="spellEnd"/>
      <w:r w:rsidRPr="004C489F">
        <w:rPr>
          <w:rFonts w:ascii="Times New Roman" w:hAnsi="Times New Roman" w:cs="Times New Roman"/>
          <w:sz w:val="24"/>
          <w:szCs w:val="24"/>
        </w:rPr>
        <w:t xml:space="preserve"> kapsēta 1925. gadā un poētiska versija par senās </w:t>
      </w:r>
      <w:proofErr w:type="spellStart"/>
      <w:r w:rsidRPr="004C489F">
        <w:rPr>
          <w:rFonts w:ascii="Times New Roman" w:hAnsi="Times New Roman" w:cs="Times New Roman"/>
          <w:sz w:val="24"/>
          <w:szCs w:val="24"/>
        </w:rPr>
        <w:t>Visagala</w:t>
      </w:r>
      <w:proofErr w:type="spellEnd"/>
      <w:r w:rsidRPr="004C489F">
        <w:rPr>
          <w:rFonts w:ascii="Times New Roman" w:hAnsi="Times New Roman" w:cs="Times New Roman"/>
          <w:sz w:val="24"/>
          <w:szCs w:val="24"/>
        </w:rPr>
        <w:t xml:space="preserve"> pils izskatu publicēti laikrakstā “Nedēļa” Nr.30 (24.07.1925)</w:t>
      </w:r>
      <w:r w:rsidR="00404821">
        <w:rPr>
          <w:rFonts w:ascii="Times New Roman" w:hAnsi="Times New Roman" w:cs="Times New Roman"/>
          <w:sz w:val="24"/>
          <w:szCs w:val="24"/>
        </w:rPr>
        <w:t xml:space="preserve">. </w:t>
      </w:r>
      <w:proofErr w:type="spellStart"/>
      <w:r w:rsidR="00404821" w:rsidRPr="004C489F">
        <w:rPr>
          <w:rFonts w:ascii="Times New Roman" w:hAnsi="Times New Roman" w:cs="Times New Roman"/>
          <w:sz w:val="24"/>
          <w:szCs w:val="24"/>
        </w:rPr>
        <w:t>Visagalas</w:t>
      </w:r>
      <w:proofErr w:type="spellEnd"/>
      <w:r w:rsidR="00404821" w:rsidRPr="004C489F">
        <w:rPr>
          <w:rFonts w:ascii="Times New Roman" w:hAnsi="Times New Roman" w:cs="Times New Roman"/>
          <w:sz w:val="24"/>
          <w:szCs w:val="24"/>
        </w:rPr>
        <w:t xml:space="preserve"> kapsēta,</w:t>
      </w:r>
      <w:r w:rsidR="00404821" w:rsidRPr="004C489F">
        <w:rPr>
          <w:rFonts w:ascii="Times New Roman" w:hAnsi="Times New Roman" w:cs="Times New Roman"/>
          <w:color w:val="000000"/>
          <w:sz w:val="24"/>
          <w:szCs w:val="24"/>
          <w:shd w:val="clear" w:color="auto" w:fill="FFFFFF"/>
        </w:rPr>
        <w:t xml:space="preserve"> </w:t>
      </w:r>
      <w:r w:rsidR="00404821" w:rsidRPr="004C489F">
        <w:rPr>
          <w:rFonts w:ascii="Times New Roman" w:hAnsi="Times New Roman" w:cs="Times New Roman"/>
          <w:sz w:val="24"/>
          <w:szCs w:val="24"/>
        </w:rPr>
        <w:t>kurā atdusas pulkvedis Kalpaks. 1925.g.</w:t>
      </w:r>
      <w:r w:rsidR="00404821">
        <w:rPr>
          <w:rFonts w:ascii="Times New Roman" w:hAnsi="Times New Roman" w:cs="Times New Roman"/>
          <w:sz w:val="24"/>
          <w:szCs w:val="24"/>
        </w:rPr>
        <w:t xml:space="preserve"> un </w:t>
      </w:r>
      <w:r w:rsidR="00404821" w:rsidRPr="004C489F">
        <w:rPr>
          <w:rFonts w:ascii="Times New Roman" w:hAnsi="Times New Roman" w:cs="Times New Roman"/>
          <w:sz w:val="24"/>
          <w:szCs w:val="24"/>
        </w:rPr>
        <w:t xml:space="preserve">Senā </w:t>
      </w:r>
      <w:proofErr w:type="spellStart"/>
      <w:r w:rsidR="00404821" w:rsidRPr="004C489F">
        <w:rPr>
          <w:rFonts w:ascii="Times New Roman" w:hAnsi="Times New Roman" w:cs="Times New Roman"/>
          <w:sz w:val="24"/>
          <w:szCs w:val="24"/>
        </w:rPr>
        <w:t>Visagalas</w:t>
      </w:r>
      <w:proofErr w:type="spellEnd"/>
      <w:r w:rsidR="00404821" w:rsidRPr="004C489F">
        <w:rPr>
          <w:rFonts w:ascii="Times New Roman" w:hAnsi="Times New Roman" w:cs="Times New Roman"/>
          <w:sz w:val="24"/>
          <w:szCs w:val="24"/>
        </w:rPr>
        <w:t xml:space="preserve"> pils, pēc kāda sena zīmējuma</w:t>
      </w:r>
      <w:r w:rsidRPr="004C489F">
        <w:rPr>
          <w:rFonts w:ascii="Times New Roman" w:hAnsi="Times New Roman" w:cs="Times New Roman"/>
          <w:sz w:val="24"/>
          <w:szCs w:val="24"/>
        </w:rPr>
        <w:t xml:space="preserve">: </w:t>
      </w:r>
    </w:p>
    <w:tbl>
      <w:tblPr>
        <w:tblStyle w:val="TableGrid"/>
        <w:tblpPr w:leftFromText="180" w:rightFromText="180" w:vertAnchor="text" w:horzAnchor="margin" w:tblpY="3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4C489F" w:rsidRPr="004C489F" w14:paraId="037B112F" w14:textId="77777777" w:rsidTr="00856D0D">
        <w:tc>
          <w:tcPr>
            <w:tcW w:w="4261" w:type="dxa"/>
          </w:tcPr>
          <w:p w14:paraId="1A28A4C1" w14:textId="77777777" w:rsidR="004C489F" w:rsidRPr="004C489F" w:rsidRDefault="004C489F" w:rsidP="004C489F">
            <w:pPr>
              <w:spacing w:line="276" w:lineRule="auto"/>
              <w:jc w:val="both"/>
              <w:rPr>
                <w:rFonts w:ascii="Times New Roman" w:hAnsi="Times New Roman" w:cs="Times New Roman"/>
                <w:lang w:val="lv-LV"/>
              </w:rPr>
            </w:pPr>
            <w:r w:rsidRPr="004C489F">
              <w:rPr>
                <w:rFonts w:ascii="Times New Roman" w:hAnsi="Times New Roman" w:cs="Times New Roman"/>
                <w:noProof/>
              </w:rPr>
              <w:drawing>
                <wp:inline distT="0" distB="0" distL="0" distR="0" wp14:anchorId="784B8296" wp14:editId="03DDBD3E">
                  <wp:extent cx="2513429" cy="2146300"/>
                  <wp:effectExtent l="0" t="0" r="0" b="0"/>
                  <wp:docPr id="2045859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859622" name=""/>
                          <pic:cNvPicPr/>
                        </pic:nvPicPr>
                        <pic:blipFill rotWithShape="1">
                          <a:blip r:embed="rId8"/>
                          <a:srcRect l="22995" t="23973" r="44859" b="27226"/>
                          <a:stretch>
                            <a:fillRect/>
                          </a:stretch>
                        </pic:blipFill>
                        <pic:spPr bwMode="auto">
                          <a:xfrm>
                            <a:off x="0" y="0"/>
                            <a:ext cx="2519966" cy="2151882"/>
                          </a:xfrm>
                          <a:prstGeom prst="rect">
                            <a:avLst/>
                          </a:prstGeom>
                          <a:ln>
                            <a:noFill/>
                          </a:ln>
                          <a:extLst>
                            <a:ext uri="{53640926-AAD7-44D8-BBD7-CCE9431645EC}">
                              <a14:shadowObscured xmlns:a14="http://schemas.microsoft.com/office/drawing/2010/main"/>
                            </a:ext>
                          </a:extLst>
                        </pic:spPr>
                      </pic:pic>
                    </a:graphicData>
                  </a:graphic>
                </wp:inline>
              </w:drawing>
            </w:r>
          </w:p>
          <w:p w14:paraId="24454F8A" w14:textId="221C94E8" w:rsidR="004C489F" w:rsidRPr="004C489F" w:rsidRDefault="004C489F" w:rsidP="004C489F">
            <w:pPr>
              <w:spacing w:line="276" w:lineRule="auto"/>
              <w:jc w:val="both"/>
              <w:rPr>
                <w:rFonts w:ascii="Times New Roman" w:hAnsi="Times New Roman" w:cs="Times New Roman"/>
                <w:lang w:val="lv-LV"/>
              </w:rPr>
            </w:pPr>
          </w:p>
        </w:tc>
        <w:tc>
          <w:tcPr>
            <w:tcW w:w="4261" w:type="dxa"/>
          </w:tcPr>
          <w:p w14:paraId="1209294B" w14:textId="77777777" w:rsidR="004C489F" w:rsidRPr="004C489F" w:rsidRDefault="004C489F" w:rsidP="004C489F">
            <w:pPr>
              <w:spacing w:line="276" w:lineRule="auto"/>
              <w:jc w:val="both"/>
              <w:rPr>
                <w:rFonts w:ascii="Times New Roman" w:hAnsi="Times New Roman" w:cs="Times New Roman"/>
                <w:lang w:val="lv-LV"/>
              </w:rPr>
            </w:pPr>
            <w:r w:rsidRPr="004C489F">
              <w:rPr>
                <w:rFonts w:ascii="Times New Roman" w:hAnsi="Times New Roman" w:cs="Times New Roman"/>
                <w:noProof/>
              </w:rPr>
              <w:drawing>
                <wp:inline distT="0" distB="0" distL="0" distR="0" wp14:anchorId="6CB193AA" wp14:editId="737ADE09">
                  <wp:extent cx="2311400" cy="2172369"/>
                  <wp:effectExtent l="0" t="0" r="0" b="0"/>
                  <wp:docPr id="1264648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48226" name=""/>
                          <pic:cNvPicPr/>
                        </pic:nvPicPr>
                        <pic:blipFill rotWithShape="1">
                          <a:blip r:embed="rId9"/>
                          <a:srcRect l="23115" t="20334" r="44859" b="26156"/>
                          <a:stretch>
                            <a:fillRect/>
                          </a:stretch>
                        </pic:blipFill>
                        <pic:spPr bwMode="auto">
                          <a:xfrm>
                            <a:off x="0" y="0"/>
                            <a:ext cx="2320013" cy="2180464"/>
                          </a:xfrm>
                          <a:prstGeom prst="rect">
                            <a:avLst/>
                          </a:prstGeom>
                          <a:ln>
                            <a:noFill/>
                          </a:ln>
                          <a:extLst>
                            <a:ext uri="{53640926-AAD7-44D8-BBD7-CCE9431645EC}">
                              <a14:shadowObscured xmlns:a14="http://schemas.microsoft.com/office/drawing/2010/main"/>
                            </a:ext>
                          </a:extLst>
                        </pic:spPr>
                      </pic:pic>
                    </a:graphicData>
                  </a:graphic>
                </wp:inline>
              </w:drawing>
            </w:r>
          </w:p>
          <w:p w14:paraId="0481D2A7" w14:textId="2BFCF3AA" w:rsidR="004C489F" w:rsidRPr="004C489F" w:rsidRDefault="004C489F" w:rsidP="004C489F">
            <w:pPr>
              <w:spacing w:line="276" w:lineRule="auto"/>
              <w:jc w:val="both"/>
              <w:rPr>
                <w:rFonts w:ascii="Times New Roman" w:hAnsi="Times New Roman" w:cs="Times New Roman"/>
                <w:lang w:val="lv-LV"/>
              </w:rPr>
            </w:pPr>
          </w:p>
        </w:tc>
      </w:tr>
    </w:tbl>
    <w:p w14:paraId="54AC7450" w14:textId="77777777" w:rsidR="00404821" w:rsidRDefault="00404821" w:rsidP="004C489F">
      <w:pPr>
        <w:jc w:val="both"/>
        <w:rPr>
          <w:rFonts w:ascii="Times New Roman" w:hAnsi="Times New Roman" w:cs="Times New Roman"/>
          <w:b/>
          <w:bCs/>
          <w:sz w:val="24"/>
          <w:szCs w:val="24"/>
        </w:rPr>
      </w:pPr>
    </w:p>
    <w:p w14:paraId="27F117E7" w14:textId="334E500E" w:rsidR="004C489F" w:rsidRPr="004C489F" w:rsidRDefault="004C489F" w:rsidP="004C489F">
      <w:pPr>
        <w:jc w:val="both"/>
        <w:rPr>
          <w:rFonts w:ascii="Times New Roman" w:hAnsi="Times New Roman" w:cs="Times New Roman"/>
          <w:b/>
          <w:bCs/>
          <w:sz w:val="24"/>
          <w:szCs w:val="24"/>
        </w:rPr>
      </w:pPr>
      <w:r w:rsidRPr="004C489F">
        <w:rPr>
          <w:rFonts w:ascii="Times New Roman" w:hAnsi="Times New Roman" w:cs="Times New Roman"/>
          <w:b/>
          <w:bCs/>
          <w:sz w:val="24"/>
          <w:szCs w:val="24"/>
        </w:rPr>
        <w:t>Meirānu kopienas identitātes</w:t>
      </w:r>
      <w:r w:rsidR="00404821">
        <w:rPr>
          <w:rFonts w:ascii="Times New Roman" w:hAnsi="Times New Roman" w:cs="Times New Roman"/>
          <w:b/>
          <w:bCs/>
          <w:sz w:val="24"/>
          <w:szCs w:val="24"/>
        </w:rPr>
        <w:t xml:space="preserve"> anketu</w:t>
      </w:r>
      <w:r w:rsidRPr="004C489F">
        <w:rPr>
          <w:rFonts w:ascii="Times New Roman" w:hAnsi="Times New Roman" w:cs="Times New Roman"/>
          <w:b/>
          <w:bCs/>
          <w:sz w:val="24"/>
          <w:szCs w:val="24"/>
        </w:rPr>
        <w:t xml:space="preserve"> kopsavilkums.</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20"/>
        <w:gridCol w:w="5245"/>
      </w:tblGrid>
      <w:tr w:rsidR="004C489F" w:rsidRPr="00404821" w14:paraId="06DFF61D" w14:textId="77777777" w:rsidTr="00856D0D">
        <w:tc>
          <w:tcPr>
            <w:tcW w:w="10065" w:type="dxa"/>
            <w:gridSpan w:val="2"/>
          </w:tcPr>
          <w:p w14:paraId="672EBB9A" w14:textId="77777777" w:rsidR="004C489F" w:rsidRPr="00404821" w:rsidRDefault="004C489F" w:rsidP="004C489F">
            <w:pPr>
              <w:widowControl w:val="0"/>
              <w:pBdr>
                <w:top w:val="nil"/>
                <w:left w:val="nil"/>
                <w:bottom w:val="nil"/>
                <w:right w:val="nil"/>
                <w:between w:val="nil"/>
              </w:pBdr>
              <w:rPr>
                <w:rFonts w:ascii="Times New Roman" w:hAnsi="Times New Roman" w:cs="Times New Roman"/>
                <w:b/>
                <w:bCs/>
                <w:sz w:val="24"/>
                <w:szCs w:val="24"/>
                <w:shd w:val="clear" w:color="auto" w:fill="FFFFFF"/>
              </w:rPr>
            </w:pPr>
            <w:r w:rsidRPr="00404821">
              <w:rPr>
                <w:rFonts w:ascii="Times New Roman" w:hAnsi="Times New Roman" w:cs="Times New Roman"/>
                <w:b/>
                <w:bCs/>
                <w:sz w:val="24"/>
                <w:szCs w:val="24"/>
                <w:shd w:val="clear" w:color="auto" w:fill="FFFFFF"/>
              </w:rPr>
              <w:t xml:space="preserve">MEIRĀNI - Kopienas iedzīvotāji par kopienai raksturīgo </w:t>
            </w:r>
          </w:p>
        </w:tc>
      </w:tr>
      <w:tr w:rsidR="004C489F" w:rsidRPr="00404821" w14:paraId="41881ABC" w14:textId="77777777" w:rsidTr="00856D0D">
        <w:tc>
          <w:tcPr>
            <w:tcW w:w="10065" w:type="dxa"/>
            <w:gridSpan w:val="2"/>
          </w:tcPr>
          <w:p w14:paraId="58F170FA" w14:textId="77777777" w:rsidR="004C489F" w:rsidRPr="00404821" w:rsidRDefault="004C489F" w:rsidP="004C489F">
            <w:pPr>
              <w:widowControl w:val="0"/>
              <w:pBdr>
                <w:top w:val="nil"/>
                <w:left w:val="nil"/>
                <w:bottom w:val="nil"/>
                <w:right w:val="nil"/>
                <w:between w:val="nil"/>
              </w:pBdr>
              <w:rPr>
                <w:rFonts w:ascii="Times New Roman" w:hAnsi="Times New Roman" w:cs="Times New Roman"/>
                <w:i/>
                <w:iCs/>
                <w:sz w:val="24"/>
                <w:szCs w:val="24"/>
                <w:shd w:val="clear" w:color="auto" w:fill="FFFFFF"/>
              </w:rPr>
            </w:pPr>
            <w:r w:rsidRPr="00404821">
              <w:rPr>
                <w:rFonts w:ascii="Times New Roman" w:hAnsi="Times New Roman" w:cs="Times New Roman"/>
                <w:sz w:val="24"/>
                <w:szCs w:val="24"/>
                <w:shd w:val="clear" w:color="auto" w:fill="FFFFFF"/>
              </w:rPr>
              <w:t xml:space="preserve">Meirānu  kopienas pārstāvju anketēšanas datu apkopojums </w:t>
            </w:r>
            <w:r w:rsidRPr="00404821">
              <w:rPr>
                <w:rFonts w:ascii="Times New Roman" w:hAnsi="Times New Roman" w:cs="Times New Roman"/>
                <w:i/>
                <w:iCs/>
                <w:sz w:val="24"/>
                <w:szCs w:val="24"/>
                <w:shd w:val="clear" w:color="auto" w:fill="FFFFFF"/>
              </w:rPr>
              <w:t>(cipari pie atbildēm nozīmē atbilžu biežuma hierarhiju. 1 – visbiežāk minēts, 2 – otrais biežāk minētais variants utt. Vienādi cipari nozīmē, ka variants respondentu anketās  atzīmēts vienādu reižu skaitu)</w:t>
            </w:r>
          </w:p>
        </w:tc>
      </w:tr>
      <w:tr w:rsidR="004C489F" w:rsidRPr="00404821" w14:paraId="53B7F4A3" w14:textId="77777777" w:rsidTr="00856D0D">
        <w:tc>
          <w:tcPr>
            <w:tcW w:w="4820" w:type="dxa"/>
          </w:tcPr>
          <w:p w14:paraId="1D767810"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1.Uz kādu </w:t>
            </w:r>
            <w:proofErr w:type="spellStart"/>
            <w:r w:rsidRPr="00404821">
              <w:rPr>
                <w:rFonts w:ascii="Times New Roman" w:eastAsia="Times New Roman" w:hAnsi="Times New Roman" w:cs="Times New Roman"/>
                <w:b/>
                <w:sz w:val="24"/>
                <w:szCs w:val="24"/>
              </w:rPr>
              <w:t>debesspusi</w:t>
            </w:r>
            <w:proofErr w:type="spellEnd"/>
            <w:r w:rsidRPr="00404821">
              <w:rPr>
                <w:rFonts w:ascii="Times New Roman" w:eastAsia="Times New Roman" w:hAnsi="Times New Roman" w:cs="Times New Roman"/>
                <w:sz w:val="24"/>
                <w:szCs w:val="24"/>
              </w:rPr>
              <w:t xml:space="preserve"> jūs visbiežāk skatāties? Gan ģeogrāfiski, gan ideju un sadarbības nozīmē? (atzīmējiet ar x)</w:t>
            </w:r>
          </w:p>
        </w:tc>
        <w:tc>
          <w:tcPr>
            <w:tcW w:w="5245" w:type="dxa"/>
          </w:tcPr>
          <w:tbl>
            <w:tblPr>
              <w:tblW w:w="5227" w:type="dxa"/>
              <w:tblBorders>
                <w:top w:val="nil"/>
                <w:left w:val="nil"/>
                <w:bottom w:val="nil"/>
                <w:right w:val="nil"/>
                <w:insideH w:val="nil"/>
                <w:insideV w:val="nil"/>
              </w:tblBorders>
              <w:tblLayout w:type="fixed"/>
              <w:tblLook w:val="0400" w:firstRow="0" w:lastRow="0" w:firstColumn="0" w:lastColumn="0" w:noHBand="0" w:noVBand="1"/>
            </w:tblPr>
            <w:tblGrid>
              <w:gridCol w:w="2613"/>
              <w:gridCol w:w="2614"/>
            </w:tblGrid>
            <w:tr w:rsidR="004C489F" w:rsidRPr="00404821" w14:paraId="1CE59C15" w14:textId="77777777" w:rsidTr="00856D0D">
              <w:tc>
                <w:tcPr>
                  <w:tcW w:w="2613" w:type="dxa"/>
                </w:tcPr>
                <w:p w14:paraId="64E8C884" w14:textId="77777777" w:rsidR="004C489F" w:rsidRPr="00404821" w:rsidRDefault="004C489F" w:rsidP="004C489F">
                  <w:pPr>
                    <w:spacing w:after="0"/>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Austrumi </w:t>
                  </w:r>
                </w:p>
              </w:tc>
              <w:tc>
                <w:tcPr>
                  <w:tcW w:w="2614" w:type="dxa"/>
                </w:tcPr>
                <w:p w14:paraId="51614D77" w14:textId="77777777" w:rsidR="004C489F" w:rsidRPr="00404821" w:rsidRDefault="004C489F" w:rsidP="004C489F">
                  <w:pPr>
                    <w:spacing w:after="0"/>
                    <w:rPr>
                      <w:rFonts w:ascii="Times New Roman" w:eastAsia="Times New Roman" w:hAnsi="Times New Roman" w:cs="Times New Roman"/>
                      <w:bCs/>
                      <w:sz w:val="24"/>
                      <w:szCs w:val="24"/>
                    </w:rPr>
                  </w:pPr>
                  <w:r w:rsidRPr="00404821">
                    <w:rPr>
                      <w:rFonts w:ascii="Times New Roman" w:eastAsia="Times New Roman" w:hAnsi="Times New Roman" w:cs="Times New Roman"/>
                      <w:b/>
                      <w:sz w:val="24"/>
                      <w:szCs w:val="24"/>
                    </w:rPr>
                    <w:t>Rietumi</w:t>
                  </w:r>
                  <w:r w:rsidRPr="00404821">
                    <w:rPr>
                      <w:rFonts w:ascii="Times New Roman" w:eastAsia="Times New Roman" w:hAnsi="Times New Roman" w:cs="Times New Roman"/>
                      <w:bCs/>
                      <w:sz w:val="24"/>
                      <w:szCs w:val="24"/>
                    </w:rPr>
                    <w:t xml:space="preserve"> </w:t>
                  </w:r>
                  <w:r w:rsidRPr="00404821">
                    <w:rPr>
                      <w:rFonts w:ascii="Times New Roman" w:eastAsia="Times New Roman" w:hAnsi="Times New Roman" w:cs="Times New Roman"/>
                      <w:b/>
                      <w:sz w:val="24"/>
                      <w:szCs w:val="24"/>
                    </w:rPr>
                    <w:t>1</w:t>
                  </w:r>
                </w:p>
              </w:tc>
            </w:tr>
            <w:tr w:rsidR="004C489F" w:rsidRPr="00404821" w14:paraId="211B7383" w14:textId="77777777" w:rsidTr="00856D0D">
              <w:tc>
                <w:tcPr>
                  <w:tcW w:w="2613" w:type="dxa"/>
                </w:tcPr>
                <w:p w14:paraId="2FA1A0E8" w14:textId="77777777" w:rsidR="004C489F" w:rsidRPr="00404821" w:rsidRDefault="004C489F" w:rsidP="004C489F">
                  <w:pPr>
                    <w:spacing w:after="0"/>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Ziemeļi </w:t>
                  </w:r>
                </w:p>
              </w:tc>
              <w:tc>
                <w:tcPr>
                  <w:tcW w:w="2614" w:type="dxa"/>
                </w:tcPr>
                <w:p w14:paraId="66A69E80" w14:textId="77777777" w:rsidR="004C489F" w:rsidRPr="00404821" w:rsidRDefault="004C489F" w:rsidP="004C489F">
                  <w:pPr>
                    <w:spacing w:after="0"/>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Dienvidi 2</w:t>
                  </w:r>
                </w:p>
              </w:tc>
            </w:tr>
          </w:tbl>
          <w:p w14:paraId="352B285B" w14:textId="77777777" w:rsidR="004C489F" w:rsidRPr="00404821" w:rsidRDefault="004C489F" w:rsidP="004C489F">
            <w:pPr>
              <w:rPr>
                <w:rFonts w:ascii="Times New Roman" w:eastAsia="Times New Roman" w:hAnsi="Times New Roman" w:cs="Times New Roman"/>
                <w:bCs/>
                <w:sz w:val="24"/>
                <w:szCs w:val="24"/>
              </w:rPr>
            </w:pPr>
          </w:p>
        </w:tc>
      </w:tr>
      <w:tr w:rsidR="004C489F" w:rsidRPr="00404821" w14:paraId="5DF6AF3C" w14:textId="77777777" w:rsidTr="00856D0D">
        <w:tc>
          <w:tcPr>
            <w:tcW w:w="4820" w:type="dxa"/>
          </w:tcPr>
          <w:p w14:paraId="5330F94A"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2.Par </w:t>
            </w:r>
            <w:r w:rsidRPr="00404821">
              <w:rPr>
                <w:rFonts w:ascii="Times New Roman" w:eastAsia="Times New Roman" w:hAnsi="Times New Roman" w:cs="Times New Roman"/>
                <w:b/>
                <w:sz w:val="24"/>
                <w:szCs w:val="24"/>
              </w:rPr>
              <w:t>kādu laiku</w:t>
            </w:r>
            <w:r w:rsidRPr="00404821">
              <w:rPr>
                <w:rFonts w:ascii="Times New Roman" w:eastAsia="Times New Roman" w:hAnsi="Times New Roman" w:cs="Times New Roman"/>
                <w:sz w:val="24"/>
                <w:szCs w:val="24"/>
              </w:rPr>
              <w:t xml:space="preserve"> jūsu kopienā visbiežāk runā? Sakārtojiet prioritārā secībā! (pielieciet 1., 2., 3)</w:t>
            </w:r>
          </w:p>
        </w:tc>
        <w:tc>
          <w:tcPr>
            <w:tcW w:w="5245" w:type="dxa"/>
          </w:tcPr>
          <w:p w14:paraId="18D87130" w14:textId="77777777" w:rsidR="004C489F" w:rsidRPr="00404821" w:rsidRDefault="004C489F" w:rsidP="004C489F">
            <w:pPr>
              <w:spacing w:after="0"/>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Tagadne 2</w:t>
            </w:r>
          </w:p>
          <w:p w14:paraId="427B0818" w14:textId="77777777" w:rsidR="004C489F" w:rsidRPr="00404821" w:rsidRDefault="004C489F" w:rsidP="004C489F">
            <w:pPr>
              <w:spacing w:after="0"/>
              <w:rPr>
                <w:rFonts w:ascii="Times New Roman" w:eastAsia="Times New Roman" w:hAnsi="Times New Roman" w:cs="Times New Roman"/>
                <w:b/>
                <w:sz w:val="24"/>
                <w:szCs w:val="24"/>
              </w:rPr>
            </w:pPr>
            <w:r w:rsidRPr="00404821">
              <w:rPr>
                <w:rFonts w:ascii="Times New Roman" w:eastAsia="Times New Roman" w:hAnsi="Times New Roman" w:cs="Times New Roman"/>
                <w:b/>
                <w:sz w:val="24"/>
                <w:szCs w:val="24"/>
              </w:rPr>
              <w:t>Nākotne 1</w:t>
            </w:r>
          </w:p>
          <w:p w14:paraId="04F24967" w14:textId="77777777" w:rsidR="004C489F" w:rsidRPr="00404821" w:rsidRDefault="004C489F" w:rsidP="004C489F">
            <w:pPr>
              <w:spacing w:after="0"/>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Pagātne 3</w:t>
            </w:r>
          </w:p>
        </w:tc>
      </w:tr>
      <w:tr w:rsidR="004C489F" w:rsidRPr="00404821" w14:paraId="4414400A" w14:textId="77777777" w:rsidTr="00856D0D">
        <w:tc>
          <w:tcPr>
            <w:tcW w:w="4820" w:type="dxa"/>
          </w:tcPr>
          <w:p w14:paraId="5BAD8130" w14:textId="77777777" w:rsidR="004C489F" w:rsidRPr="00404821" w:rsidRDefault="004C489F" w:rsidP="004C489F">
            <w:pPr>
              <w:tabs>
                <w:tab w:val="left" w:pos="1350"/>
              </w:tabs>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3.Par kādu </w:t>
            </w:r>
            <w:r w:rsidRPr="00404821">
              <w:rPr>
                <w:rFonts w:ascii="Times New Roman" w:eastAsia="Times New Roman" w:hAnsi="Times New Roman" w:cs="Times New Roman"/>
                <w:b/>
                <w:sz w:val="24"/>
                <w:szCs w:val="24"/>
              </w:rPr>
              <w:t>cilvēku grupu</w:t>
            </w:r>
            <w:r w:rsidRPr="00404821">
              <w:rPr>
                <w:rFonts w:ascii="Times New Roman" w:eastAsia="Times New Roman" w:hAnsi="Times New Roman" w:cs="Times New Roman"/>
                <w:sz w:val="24"/>
                <w:szCs w:val="24"/>
              </w:rPr>
              <w:t xml:space="preserve"> jūsu kopienā visbiežāk runā? Sakārtojiet prioritārā secībā! (pielieciet 1., 2., 3.)</w:t>
            </w:r>
          </w:p>
        </w:tc>
        <w:tc>
          <w:tcPr>
            <w:tcW w:w="5245" w:type="dxa"/>
          </w:tcPr>
          <w:tbl>
            <w:tblPr>
              <w:tblW w:w="5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42"/>
              <w:gridCol w:w="2753"/>
            </w:tblGrid>
            <w:tr w:rsidR="004C489F" w:rsidRPr="00404821" w14:paraId="04F2F5D2" w14:textId="77777777" w:rsidTr="00856D0D">
              <w:trPr>
                <w:trHeight w:val="343"/>
              </w:trPr>
              <w:tc>
                <w:tcPr>
                  <w:tcW w:w="2342" w:type="dxa"/>
                </w:tcPr>
                <w:p w14:paraId="2A41F9F6"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Bērni 2</w:t>
                  </w:r>
                </w:p>
              </w:tc>
              <w:tc>
                <w:tcPr>
                  <w:tcW w:w="2753" w:type="dxa"/>
                </w:tcPr>
                <w:p w14:paraId="401F1EF2"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Darbaspējas vecuma cilvēki </w:t>
                  </w:r>
                </w:p>
              </w:tc>
            </w:tr>
            <w:tr w:rsidR="004C489F" w:rsidRPr="00404821" w14:paraId="087BD0BC" w14:textId="77777777" w:rsidTr="00856D0D">
              <w:trPr>
                <w:trHeight w:val="375"/>
              </w:trPr>
              <w:tc>
                <w:tcPr>
                  <w:tcW w:w="2342" w:type="dxa"/>
                </w:tcPr>
                <w:p w14:paraId="77CD2CD6" w14:textId="77777777" w:rsidR="004C489F" w:rsidRPr="00404821" w:rsidRDefault="004C489F" w:rsidP="004C489F">
                  <w:pPr>
                    <w:rPr>
                      <w:rFonts w:ascii="Times New Roman" w:eastAsia="Times New Roman" w:hAnsi="Times New Roman" w:cs="Times New Roman"/>
                      <w:b/>
                      <w:sz w:val="24"/>
                      <w:szCs w:val="24"/>
                    </w:rPr>
                  </w:pPr>
                  <w:r w:rsidRPr="00404821">
                    <w:rPr>
                      <w:rFonts w:ascii="Times New Roman" w:eastAsia="Times New Roman" w:hAnsi="Times New Roman" w:cs="Times New Roman"/>
                      <w:b/>
                      <w:sz w:val="24"/>
                      <w:szCs w:val="24"/>
                    </w:rPr>
                    <w:t>Ģimenes 1</w:t>
                  </w:r>
                </w:p>
              </w:tc>
              <w:tc>
                <w:tcPr>
                  <w:tcW w:w="2753" w:type="dxa"/>
                </w:tcPr>
                <w:p w14:paraId="153E0CC0"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Uzņēmēji </w:t>
                  </w:r>
                </w:p>
              </w:tc>
            </w:tr>
            <w:tr w:rsidR="004C489F" w:rsidRPr="00404821" w14:paraId="7018E990" w14:textId="77777777" w:rsidTr="00856D0D">
              <w:trPr>
                <w:trHeight w:val="598"/>
              </w:trPr>
              <w:tc>
                <w:tcPr>
                  <w:tcW w:w="2342" w:type="dxa"/>
                </w:tcPr>
                <w:p w14:paraId="11036B81"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Jaunieši 3</w:t>
                  </w:r>
                </w:p>
              </w:tc>
              <w:tc>
                <w:tcPr>
                  <w:tcW w:w="2753" w:type="dxa"/>
                </w:tcPr>
                <w:p w14:paraId="4B3FF7F9"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Lauksaimnieki </w:t>
                  </w:r>
                </w:p>
              </w:tc>
            </w:tr>
            <w:tr w:rsidR="004C489F" w:rsidRPr="00404821" w14:paraId="4371D183" w14:textId="77777777" w:rsidTr="00856D0D">
              <w:trPr>
                <w:trHeight w:val="580"/>
              </w:trPr>
              <w:tc>
                <w:tcPr>
                  <w:tcW w:w="2342" w:type="dxa"/>
                </w:tcPr>
                <w:p w14:paraId="06C53EEA"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Skolotāji </w:t>
                  </w:r>
                </w:p>
              </w:tc>
              <w:tc>
                <w:tcPr>
                  <w:tcW w:w="2753" w:type="dxa"/>
                </w:tcPr>
                <w:p w14:paraId="580B4563"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Pensionāri </w:t>
                  </w:r>
                </w:p>
              </w:tc>
            </w:tr>
            <w:tr w:rsidR="004C489F" w:rsidRPr="00404821" w14:paraId="774ACCD7" w14:textId="77777777" w:rsidTr="00856D0D">
              <w:trPr>
                <w:trHeight w:val="424"/>
              </w:trPr>
              <w:tc>
                <w:tcPr>
                  <w:tcW w:w="2342" w:type="dxa"/>
                </w:tcPr>
                <w:p w14:paraId="007F73AC"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lastRenderedPageBreak/>
                    <w:t xml:space="preserve">Bezdarbnieki, sociāli atstumtie cilvēki </w:t>
                  </w:r>
                </w:p>
              </w:tc>
              <w:tc>
                <w:tcPr>
                  <w:tcW w:w="2753" w:type="dxa"/>
                </w:tcPr>
                <w:p w14:paraId="3485423C"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Cits variants </w:t>
                  </w:r>
                </w:p>
              </w:tc>
            </w:tr>
          </w:tbl>
          <w:p w14:paraId="0BA13FAB" w14:textId="77777777" w:rsidR="004C489F" w:rsidRPr="00404821" w:rsidRDefault="004C489F" w:rsidP="004C489F">
            <w:pPr>
              <w:rPr>
                <w:rFonts w:ascii="Times New Roman" w:eastAsia="Times New Roman" w:hAnsi="Times New Roman" w:cs="Times New Roman"/>
                <w:bCs/>
                <w:sz w:val="24"/>
                <w:szCs w:val="24"/>
              </w:rPr>
            </w:pPr>
          </w:p>
        </w:tc>
      </w:tr>
      <w:tr w:rsidR="004C489F" w:rsidRPr="00404821" w14:paraId="47BA36E8" w14:textId="77777777" w:rsidTr="00856D0D">
        <w:tc>
          <w:tcPr>
            <w:tcW w:w="4820" w:type="dxa"/>
          </w:tcPr>
          <w:p w14:paraId="57E98CF5"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lastRenderedPageBreak/>
              <w:t xml:space="preserve">4.Iedomājieties, ka jūsu kopiena, ciemats, ir </w:t>
            </w:r>
            <w:r w:rsidRPr="00404821">
              <w:rPr>
                <w:rFonts w:ascii="Times New Roman" w:eastAsia="Times New Roman" w:hAnsi="Times New Roman" w:cs="Times New Roman"/>
                <w:b/>
                <w:sz w:val="24"/>
                <w:szCs w:val="24"/>
              </w:rPr>
              <w:t>ūdenskrātuve</w:t>
            </w:r>
            <w:r w:rsidRPr="00404821">
              <w:rPr>
                <w:rFonts w:ascii="Times New Roman" w:eastAsia="Times New Roman" w:hAnsi="Times New Roman" w:cs="Times New Roman"/>
                <w:sz w:val="24"/>
                <w:szCs w:val="24"/>
              </w:rPr>
              <w:t xml:space="preserve">. Un jūs tajā iemērcat roku. </w:t>
            </w:r>
          </w:p>
          <w:p w14:paraId="35D17E3A"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Kāda ir ūdens </w:t>
            </w:r>
            <w:r w:rsidRPr="00404821">
              <w:rPr>
                <w:rFonts w:ascii="Times New Roman" w:eastAsia="Times New Roman" w:hAnsi="Times New Roman" w:cs="Times New Roman"/>
                <w:b/>
                <w:sz w:val="24"/>
                <w:szCs w:val="24"/>
              </w:rPr>
              <w:t>temperatūra</w:t>
            </w:r>
            <w:r w:rsidRPr="00404821">
              <w:rPr>
                <w:rFonts w:ascii="Times New Roman" w:eastAsia="Times New Roman" w:hAnsi="Times New Roman" w:cs="Times New Roman"/>
                <w:sz w:val="24"/>
                <w:szCs w:val="24"/>
              </w:rPr>
              <w:t>? (atzīmējiet ar x)</w:t>
            </w:r>
          </w:p>
        </w:tc>
        <w:tc>
          <w:tcPr>
            <w:tcW w:w="5245" w:type="dxa"/>
          </w:tcPr>
          <w:tbl>
            <w:tblPr>
              <w:tblW w:w="5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38"/>
              <w:gridCol w:w="2682"/>
            </w:tblGrid>
            <w:tr w:rsidR="004C489F" w:rsidRPr="00404821" w14:paraId="537DCADC" w14:textId="77777777" w:rsidTr="00856D0D">
              <w:trPr>
                <w:trHeight w:val="280"/>
              </w:trPr>
              <w:tc>
                <w:tcPr>
                  <w:tcW w:w="2438" w:type="dxa"/>
                </w:tcPr>
                <w:p w14:paraId="40E44E23"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Ļoti auksta </w:t>
                  </w:r>
                </w:p>
              </w:tc>
              <w:tc>
                <w:tcPr>
                  <w:tcW w:w="2682" w:type="dxa"/>
                </w:tcPr>
                <w:p w14:paraId="1196711B"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Ļoti sildoša 2</w:t>
                  </w:r>
                </w:p>
              </w:tc>
            </w:tr>
            <w:tr w:rsidR="004C489F" w:rsidRPr="00404821" w14:paraId="4CBC4D2C" w14:textId="77777777" w:rsidTr="00856D0D">
              <w:trPr>
                <w:trHeight w:val="272"/>
              </w:trPr>
              <w:tc>
                <w:tcPr>
                  <w:tcW w:w="2438" w:type="dxa"/>
                </w:tcPr>
                <w:p w14:paraId="1BDC40A7"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Spirdzinoši vēsa  </w:t>
                  </w:r>
                </w:p>
              </w:tc>
              <w:tc>
                <w:tcPr>
                  <w:tcW w:w="2682" w:type="dxa"/>
                </w:tcPr>
                <w:p w14:paraId="6BA8FB44"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Karsta </w:t>
                  </w:r>
                </w:p>
              </w:tc>
            </w:tr>
            <w:tr w:rsidR="004C489F" w:rsidRPr="00404821" w14:paraId="22C07255" w14:textId="77777777" w:rsidTr="00856D0D">
              <w:trPr>
                <w:trHeight w:val="563"/>
              </w:trPr>
              <w:tc>
                <w:tcPr>
                  <w:tcW w:w="2438" w:type="dxa"/>
                </w:tcPr>
                <w:p w14:paraId="6EE9795B"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Varētu nopeldēties 3</w:t>
                  </w:r>
                </w:p>
              </w:tc>
              <w:tc>
                <w:tcPr>
                  <w:tcW w:w="2682" w:type="dxa"/>
                </w:tcPr>
                <w:p w14:paraId="0DE1993D"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Vāroša</w:t>
                  </w:r>
                </w:p>
              </w:tc>
            </w:tr>
            <w:tr w:rsidR="004C489F" w:rsidRPr="00404821" w14:paraId="10C284D2" w14:textId="77777777" w:rsidTr="00856D0D">
              <w:trPr>
                <w:trHeight w:val="553"/>
              </w:trPr>
              <w:tc>
                <w:tcPr>
                  <w:tcW w:w="2438" w:type="dxa"/>
                </w:tcPr>
                <w:p w14:paraId="4BEEF10F" w14:textId="77777777" w:rsidR="004C489F" w:rsidRPr="00404821" w:rsidRDefault="004C489F" w:rsidP="004C489F">
                  <w:pPr>
                    <w:rPr>
                      <w:rFonts w:ascii="Times New Roman" w:eastAsia="Times New Roman" w:hAnsi="Times New Roman" w:cs="Times New Roman"/>
                      <w:b/>
                      <w:sz w:val="24"/>
                      <w:szCs w:val="24"/>
                    </w:rPr>
                  </w:pPr>
                  <w:r w:rsidRPr="00404821">
                    <w:rPr>
                      <w:rFonts w:ascii="Times New Roman" w:eastAsia="Times New Roman" w:hAnsi="Times New Roman" w:cs="Times New Roman"/>
                      <w:b/>
                      <w:sz w:val="24"/>
                      <w:szCs w:val="24"/>
                    </w:rPr>
                    <w:t>Patīkami silta 1</w:t>
                  </w:r>
                </w:p>
              </w:tc>
              <w:tc>
                <w:tcPr>
                  <w:tcW w:w="2682" w:type="dxa"/>
                </w:tcPr>
                <w:p w14:paraId="28A29F8C"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Nevaru iemērkt roku, tur ir ledus! </w:t>
                  </w:r>
                </w:p>
                <w:p w14:paraId="01CF8233" w14:textId="77777777" w:rsidR="004C489F" w:rsidRPr="00404821" w:rsidRDefault="004C489F" w:rsidP="004C489F">
                  <w:pPr>
                    <w:rPr>
                      <w:rFonts w:ascii="Times New Roman" w:eastAsia="Times New Roman" w:hAnsi="Times New Roman" w:cs="Times New Roman"/>
                      <w:bCs/>
                      <w:sz w:val="24"/>
                      <w:szCs w:val="24"/>
                    </w:rPr>
                  </w:pPr>
                </w:p>
              </w:tc>
            </w:tr>
          </w:tbl>
          <w:p w14:paraId="116E18CD" w14:textId="77777777" w:rsidR="004C489F" w:rsidRPr="00404821" w:rsidRDefault="004C489F" w:rsidP="004C489F">
            <w:pPr>
              <w:rPr>
                <w:rFonts w:ascii="Times New Roman" w:eastAsia="Times New Roman" w:hAnsi="Times New Roman" w:cs="Times New Roman"/>
                <w:bCs/>
                <w:sz w:val="24"/>
                <w:szCs w:val="24"/>
              </w:rPr>
            </w:pPr>
          </w:p>
        </w:tc>
      </w:tr>
      <w:tr w:rsidR="004C489F" w:rsidRPr="00404821" w14:paraId="10E3F2F4" w14:textId="77777777" w:rsidTr="00856D0D">
        <w:tc>
          <w:tcPr>
            <w:tcW w:w="4820" w:type="dxa"/>
          </w:tcPr>
          <w:p w14:paraId="4DD9323B"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4.1. Kāda ir ūdens </w:t>
            </w:r>
            <w:r w:rsidRPr="00404821">
              <w:rPr>
                <w:rFonts w:ascii="Times New Roman" w:eastAsia="Times New Roman" w:hAnsi="Times New Roman" w:cs="Times New Roman"/>
                <w:b/>
                <w:sz w:val="24"/>
                <w:szCs w:val="24"/>
              </w:rPr>
              <w:t>kustība</w:t>
            </w:r>
            <w:r w:rsidRPr="00404821">
              <w:rPr>
                <w:rFonts w:ascii="Times New Roman" w:eastAsia="Times New Roman" w:hAnsi="Times New Roman" w:cs="Times New Roman"/>
                <w:sz w:val="24"/>
                <w:szCs w:val="24"/>
              </w:rPr>
              <w:t>? (atzīmējiet ar x)</w:t>
            </w:r>
          </w:p>
        </w:tc>
        <w:tc>
          <w:tcPr>
            <w:tcW w:w="5245" w:type="dxa"/>
          </w:tcPr>
          <w:tbl>
            <w:tblPr>
              <w:tblW w:w="5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02"/>
              <w:gridCol w:w="2480"/>
            </w:tblGrid>
            <w:tr w:rsidR="004C489F" w:rsidRPr="00404821" w14:paraId="60974570" w14:textId="77777777" w:rsidTr="00856D0D">
              <w:trPr>
                <w:trHeight w:val="246"/>
              </w:trPr>
              <w:tc>
                <w:tcPr>
                  <w:tcW w:w="2602" w:type="dxa"/>
                </w:tcPr>
                <w:p w14:paraId="2068D402"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Ūdens nekustas </w:t>
                  </w:r>
                </w:p>
              </w:tc>
              <w:tc>
                <w:tcPr>
                  <w:tcW w:w="2480" w:type="dxa"/>
                </w:tcPr>
                <w:p w14:paraId="709A0AA5" w14:textId="77777777" w:rsidR="004C489F" w:rsidRPr="00404821" w:rsidRDefault="004C489F" w:rsidP="004C489F">
                  <w:pPr>
                    <w:rPr>
                      <w:rFonts w:ascii="Times New Roman" w:eastAsia="Times New Roman" w:hAnsi="Times New Roman" w:cs="Times New Roman"/>
                      <w:b/>
                      <w:sz w:val="24"/>
                      <w:szCs w:val="24"/>
                    </w:rPr>
                  </w:pPr>
                  <w:r w:rsidRPr="00404821">
                    <w:rPr>
                      <w:rFonts w:ascii="Times New Roman" w:eastAsia="Times New Roman" w:hAnsi="Times New Roman" w:cs="Times New Roman"/>
                      <w:b/>
                      <w:sz w:val="24"/>
                      <w:szCs w:val="24"/>
                    </w:rPr>
                    <w:t>Ūdens lēni plūst 1</w:t>
                  </w:r>
                </w:p>
              </w:tc>
            </w:tr>
            <w:tr w:rsidR="004C489F" w:rsidRPr="00404821" w14:paraId="404B02E3" w14:textId="77777777" w:rsidTr="00856D0D">
              <w:trPr>
                <w:trHeight w:val="236"/>
              </w:trPr>
              <w:tc>
                <w:tcPr>
                  <w:tcW w:w="2602" w:type="dxa"/>
                </w:tcPr>
                <w:p w14:paraId="264FD04D"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Ūdens viegli viļņojas 2</w:t>
                  </w:r>
                </w:p>
              </w:tc>
              <w:tc>
                <w:tcPr>
                  <w:tcW w:w="2480" w:type="dxa"/>
                </w:tcPr>
                <w:p w14:paraId="5EF6E20D"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Ūdens plūst žigli 2</w:t>
                  </w:r>
                </w:p>
              </w:tc>
            </w:tr>
            <w:tr w:rsidR="004C489F" w:rsidRPr="00404821" w14:paraId="4322A90F" w14:textId="77777777" w:rsidTr="00856D0D">
              <w:trPr>
                <w:trHeight w:val="484"/>
              </w:trPr>
              <w:tc>
                <w:tcPr>
                  <w:tcW w:w="2602" w:type="dxa"/>
                </w:tcPr>
                <w:p w14:paraId="18BA831A"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Ūdens spēcīgi viļņojas </w:t>
                  </w:r>
                </w:p>
              </w:tc>
              <w:tc>
                <w:tcPr>
                  <w:tcW w:w="2480" w:type="dxa"/>
                </w:tcPr>
                <w:p w14:paraId="46443E9B" w14:textId="77777777" w:rsidR="004C489F" w:rsidRPr="00404821" w:rsidRDefault="004C489F" w:rsidP="004C489F">
                  <w:pPr>
                    <w:rPr>
                      <w:rFonts w:ascii="Times New Roman" w:eastAsia="Times New Roman" w:hAnsi="Times New Roman" w:cs="Times New Roman"/>
                      <w:bCs/>
                      <w:sz w:val="24"/>
                      <w:szCs w:val="24"/>
                    </w:rPr>
                  </w:pPr>
                  <w:r w:rsidRPr="00404821">
                    <w:rPr>
                      <w:rFonts w:ascii="Times New Roman" w:eastAsia="Times New Roman" w:hAnsi="Times New Roman" w:cs="Times New Roman"/>
                      <w:bCs/>
                      <w:sz w:val="24"/>
                      <w:szCs w:val="24"/>
                    </w:rPr>
                    <w:t xml:space="preserve">Ūdens griežas kā atvars </w:t>
                  </w:r>
                </w:p>
              </w:tc>
            </w:tr>
          </w:tbl>
          <w:p w14:paraId="23BC7BBE" w14:textId="77777777" w:rsidR="004C489F" w:rsidRPr="00404821" w:rsidRDefault="004C489F" w:rsidP="004C489F">
            <w:pPr>
              <w:rPr>
                <w:rFonts w:ascii="Times New Roman" w:eastAsia="Times New Roman" w:hAnsi="Times New Roman" w:cs="Times New Roman"/>
                <w:bCs/>
                <w:sz w:val="24"/>
                <w:szCs w:val="24"/>
              </w:rPr>
            </w:pPr>
          </w:p>
        </w:tc>
      </w:tr>
      <w:tr w:rsidR="004C489F" w:rsidRPr="00404821" w14:paraId="625254B1" w14:textId="77777777" w:rsidTr="00856D0D">
        <w:trPr>
          <w:trHeight w:val="1239"/>
        </w:trPr>
        <w:tc>
          <w:tcPr>
            <w:tcW w:w="4820" w:type="dxa"/>
          </w:tcPr>
          <w:p w14:paraId="13EC46B2"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5. Kādas</w:t>
            </w:r>
            <w:r w:rsidRPr="00404821">
              <w:rPr>
                <w:rFonts w:ascii="Times New Roman" w:eastAsia="Times New Roman" w:hAnsi="Times New Roman" w:cs="Times New Roman"/>
                <w:b/>
                <w:sz w:val="24"/>
                <w:szCs w:val="24"/>
              </w:rPr>
              <w:t xml:space="preserve"> līnijas</w:t>
            </w:r>
            <w:r w:rsidRPr="00404821">
              <w:rPr>
                <w:rFonts w:ascii="Times New Roman" w:eastAsia="Times New Roman" w:hAnsi="Times New Roman" w:cs="Times New Roman"/>
                <w:sz w:val="24"/>
                <w:szCs w:val="24"/>
              </w:rPr>
              <w:t xml:space="preserve"> visvairāk piestāv jūsu kopienai (atzīmējiet ar x pie viena no 4)</w:t>
            </w:r>
          </w:p>
        </w:tc>
        <w:tc>
          <w:tcPr>
            <w:tcW w:w="5245" w:type="dxa"/>
          </w:tcPr>
          <w:p w14:paraId="6A60DC26" w14:textId="77777777" w:rsidR="004C489F" w:rsidRPr="00404821" w:rsidRDefault="004C489F" w:rsidP="004C489F">
            <w:pPr>
              <w:jc w:val="center"/>
              <w:rPr>
                <w:rFonts w:ascii="Times New Roman" w:eastAsia="Times New Roman" w:hAnsi="Times New Roman" w:cs="Times New Roman"/>
                <w:sz w:val="24"/>
                <w:szCs w:val="24"/>
              </w:rPr>
            </w:pPr>
            <w:r w:rsidRPr="00404821">
              <w:rPr>
                <w:rFonts w:ascii="Times New Roman" w:eastAsia="Times New Roman" w:hAnsi="Times New Roman" w:cs="Times New Roman"/>
                <w:noProof/>
                <w:sz w:val="24"/>
                <w:szCs w:val="24"/>
              </w:rPr>
              <w:drawing>
                <wp:inline distT="0" distB="0" distL="0" distR="0" wp14:anchorId="4BA4F415" wp14:editId="1234AA5D">
                  <wp:extent cx="2194560" cy="408432"/>
                  <wp:effectExtent l="0" t="0" r="0" b="0"/>
                  <wp:docPr id="3" name="image1.jpg" descr="Attēls, kurā ir teksts, klipkopa, gaisma&#10;&#10;Apraksts ģenerēts automātiski"/>
                  <wp:cNvGraphicFramePr/>
                  <a:graphic xmlns:a="http://schemas.openxmlformats.org/drawingml/2006/main">
                    <a:graphicData uri="http://schemas.openxmlformats.org/drawingml/2006/picture">
                      <pic:pic xmlns:pic="http://schemas.openxmlformats.org/drawingml/2006/picture">
                        <pic:nvPicPr>
                          <pic:cNvPr id="0" name="image1.jpg" descr="Attēls, kurā ir teksts, klipkopa, gaisma&#10;&#10;Apraksts ģenerēts automātiski"/>
                          <pic:cNvPicPr preferRelativeResize="0"/>
                        </pic:nvPicPr>
                        <pic:blipFill>
                          <a:blip r:embed="rId10" cstate="print"/>
                          <a:srcRect/>
                          <a:stretch>
                            <a:fillRect/>
                          </a:stretch>
                        </pic:blipFill>
                        <pic:spPr>
                          <a:xfrm>
                            <a:off x="0" y="0"/>
                            <a:ext cx="2194560" cy="408432"/>
                          </a:xfrm>
                          <a:prstGeom prst="rect">
                            <a:avLst/>
                          </a:prstGeom>
                          <a:ln/>
                        </pic:spPr>
                      </pic:pic>
                    </a:graphicData>
                  </a:graphic>
                </wp:inline>
              </w:drawing>
            </w:r>
          </w:p>
          <w:p w14:paraId="20EA9491"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                  1              2          3(1)      4(2)</w:t>
            </w:r>
          </w:p>
        </w:tc>
      </w:tr>
      <w:tr w:rsidR="004C489F" w:rsidRPr="00404821" w14:paraId="43810F26" w14:textId="77777777" w:rsidTr="00856D0D">
        <w:tc>
          <w:tcPr>
            <w:tcW w:w="4820" w:type="dxa"/>
          </w:tcPr>
          <w:p w14:paraId="0B87F839"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6. Mana </w:t>
            </w:r>
            <w:r w:rsidRPr="00404821">
              <w:rPr>
                <w:rFonts w:ascii="Times New Roman" w:eastAsia="Times New Roman" w:hAnsi="Times New Roman" w:cs="Times New Roman"/>
                <w:b/>
                <w:sz w:val="24"/>
                <w:szCs w:val="24"/>
              </w:rPr>
              <w:t>kopiena ir</w:t>
            </w:r>
            <w:r w:rsidRPr="00404821">
              <w:rPr>
                <w:rFonts w:ascii="Times New Roman" w:eastAsia="Times New Roman" w:hAnsi="Times New Roman" w:cs="Times New Roman"/>
                <w:sz w:val="24"/>
                <w:szCs w:val="24"/>
              </w:rPr>
              <w:t xml:space="preserve"> (ierakstiet atbildi):</w:t>
            </w:r>
          </w:p>
          <w:p w14:paraId="7A4A6816" w14:textId="77777777" w:rsidR="004C489F" w:rsidRPr="00404821" w:rsidRDefault="004C489F" w:rsidP="004C489F">
            <w:pPr>
              <w:rPr>
                <w:rFonts w:ascii="Times New Roman" w:eastAsia="Times New Roman" w:hAnsi="Times New Roman" w:cs="Times New Roman"/>
                <w:sz w:val="24"/>
                <w:szCs w:val="24"/>
              </w:rPr>
            </w:pPr>
          </w:p>
        </w:tc>
        <w:tc>
          <w:tcPr>
            <w:tcW w:w="5245" w:type="dxa"/>
          </w:tcPr>
          <w:p w14:paraId="13881BD7"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Puķe, koks, augs (kāds?): Koku aleja; liepa; skaista puķudobe; ozolu vai liepu aleja; ozols; liepa – plaukstoša un smaržīga.</w:t>
            </w:r>
          </w:p>
          <w:p w14:paraId="67A0C6B8"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Dzīvnieks (kāds?): Brieži; zirgs; stirna; stirnas; kaķis; lūsis.</w:t>
            </w:r>
          </w:p>
          <w:p w14:paraId="1DF462DA"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Nedzīvs priekšmets (kāds?): Akmeņi; galds; akmeņi; akmens; akmens; glāze.</w:t>
            </w:r>
          </w:p>
        </w:tc>
      </w:tr>
      <w:tr w:rsidR="004C489F" w:rsidRPr="00404821" w14:paraId="52B42461" w14:textId="77777777" w:rsidTr="00856D0D">
        <w:tc>
          <w:tcPr>
            <w:tcW w:w="4820" w:type="dxa"/>
          </w:tcPr>
          <w:p w14:paraId="492F095C"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7. Manas kopienas </w:t>
            </w:r>
            <w:r w:rsidRPr="00404821">
              <w:rPr>
                <w:rFonts w:ascii="Times New Roman" w:eastAsia="Times New Roman" w:hAnsi="Times New Roman" w:cs="Times New Roman"/>
                <w:b/>
                <w:sz w:val="24"/>
                <w:szCs w:val="24"/>
              </w:rPr>
              <w:t>krāsas</w:t>
            </w:r>
            <w:r w:rsidRPr="00404821">
              <w:rPr>
                <w:rFonts w:ascii="Times New Roman" w:eastAsia="Times New Roman" w:hAnsi="Times New Roman" w:cs="Times New Roman"/>
                <w:sz w:val="24"/>
                <w:szCs w:val="24"/>
              </w:rPr>
              <w:t xml:space="preserve"> ir (atzīmējiet ar x līdz 3 krāsām):</w:t>
            </w:r>
          </w:p>
        </w:tc>
        <w:tc>
          <w:tcPr>
            <w:tcW w:w="5245" w:type="dxa"/>
          </w:tcPr>
          <w:tbl>
            <w:tblPr>
              <w:tblW w:w="4977" w:type="dxa"/>
              <w:tblBorders>
                <w:top w:val="nil"/>
                <w:left w:val="nil"/>
                <w:bottom w:val="nil"/>
                <w:right w:val="nil"/>
                <w:insideH w:val="nil"/>
                <w:insideV w:val="nil"/>
              </w:tblBorders>
              <w:tblLayout w:type="fixed"/>
              <w:tblLook w:val="0400" w:firstRow="0" w:lastRow="0" w:firstColumn="0" w:lastColumn="0" w:noHBand="0" w:noVBand="1"/>
            </w:tblPr>
            <w:tblGrid>
              <w:gridCol w:w="2488"/>
              <w:gridCol w:w="2489"/>
            </w:tblGrid>
            <w:tr w:rsidR="004C489F" w:rsidRPr="00404821" w14:paraId="70A8E9D1" w14:textId="77777777" w:rsidTr="00856D0D">
              <w:tc>
                <w:tcPr>
                  <w:tcW w:w="2488" w:type="dxa"/>
                </w:tcPr>
                <w:p w14:paraId="2C86DF1F" w14:textId="77777777" w:rsidR="004C489F" w:rsidRPr="00404821" w:rsidRDefault="004C489F" w:rsidP="004C489F">
                  <w:pPr>
                    <w:spacing w:after="0"/>
                    <w:rPr>
                      <w:rFonts w:ascii="Times New Roman" w:eastAsia="Times New Roman" w:hAnsi="Times New Roman" w:cs="Times New Roman"/>
                      <w:b/>
                      <w:bCs/>
                      <w:sz w:val="24"/>
                      <w:szCs w:val="24"/>
                    </w:rPr>
                  </w:pPr>
                  <w:r w:rsidRPr="00404821">
                    <w:rPr>
                      <w:rFonts w:ascii="Times New Roman" w:eastAsia="Times New Roman" w:hAnsi="Times New Roman" w:cs="Times New Roman"/>
                      <w:b/>
                      <w:bCs/>
                      <w:sz w:val="24"/>
                      <w:szCs w:val="24"/>
                    </w:rPr>
                    <w:t>Balts 1</w:t>
                  </w:r>
                </w:p>
              </w:tc>
              <w:tc>
                <w:tcPr>
                  <w:tcW w:w="2489" w:type="dxa"/>
                </w:tcPr>
                <w:p w14:paraId="4D2A73CA"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Lillā 4</w:t>
                  </w:r>
                </w:p>
              </w:tc>
            </w:tr>
            <w:tr w:rsidR="004C489F" w:rsidRPr="00404821" w14:paraId="08A60C31" w14:textId="77777777" w:rsidTr="00856D0D">
              <w:tc>
                <w:tcPr>
                  <w:tcW w:w="2488" w:type="dxa"/>
                </w:tcPr>
                <w:p w14:paraId="1B1EE42C"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Melns 4</w:t>
                  </w:r>
                </w:p>
              </w:tc>
              <w:tc>
                <w:tcPr>
                  <w:tcW w:w="2489" w:type="dxa"/>
                </w:tcPr>
                <w:p w14:paraId="0B243F88"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Oranžs 4</w:t>
                  </w:r>
                </w:p>
              </w:tc>
            </w:tr>
            <w:tr w:rsidR="004C489F" w:rsidRPr="00404821" w14:paraId="102289F8" w14:textId="77777777" w:rsidTr="00856D0D">
              <w:tc>
                <w:tcPr>
                  <w:tcW w:w="2488" w:type="dxa"/>
                </w:tcPr>
                <w:p w14:paraId="652E67B9"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Pelēks </w:t>
                  </w:r>
                </w:p>
              </w:tc>
              <w:tc>
                <w:tcPr>
                  <w:tcW w:w="2489" w:type="dxa"/>
                </w:tcPr>
                <w:p w14:paraId="404E1FB0" w14:textId="77777777" w:rsidR="004C489F" w:rsidRPr="00404821" w:rsidRDefault="004C489F" w:rsidP="004C489F">
                  <w:pPr>
                    <w:spacing w:after="0"/>
                    <w:rPr>
                      <w:rFonts w:ascii="Times New Roman" w:eastAsia="Times New Roman" w:hAnsi="Times New Roman" w:cs="Times New Roman"/>
                      <w:sz w:val="24"/>
                      <w:szCs w:val="24"/>
                    </w:rPr>
                  </w:pPr>
                  <w:proofErr w:type="spellStart"/>
                  <w:r w:rsidRPr="00404821">
                    <w:rPr>
                      <w:rFonts w:ascii="Times New Roman" w:eastAsia="Times New Roman" w:hAnsi="Times New Roman" w:cs="Times New Roman"/>
                      <w:sz w:val="24"/>
                      <w:szCs w:val="24"/>
                    </w:rPr>
                    <w:t>Jūraszaļš</w:t>
                  </w:r>
                  <w:proofErr w:type="spellEnd"/>
                  <w:r w:rsidRPr="00404821">
                    <w:rPr>
                      <w:rFonts w:ascii="Times New Roman" w:eastAsia="Times New Roman" w:hAnsi="Times New Roman" w:cs="Times New Roman"/>
                      <w:sz w:val="24"/>
                      <w:szCs w:val="24"/>
                    </w:rPr>
                    <w:t xml:space="preserve"> </w:t>
                  </w:r>
                </w:p>
              </w:tc>
            </w:tr>
            <w:tr w:rsidR="004C489F" w:rsidRPr="00404821" w14:paraId="08D1472D" w14:textId="77777777" w:rsidTr="00856D0D">
              <w:trPr>
                <w:trHeight w:val="260"/>
              </w:trPr>
              <w:tc>
                <w:tcPr>
                  <w:tcW w:w="2488" w:type="dxa"/>
                </w:tcPr>
                <w:p w14:paraId="18139935"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Sarkans 4</w:t>
                  </w:r>
                </w:p>
              </w:tc>
              <w:tc>
                <w:tcPr>
                  <w:tcW w:w="2489" w:type="dxa"/>
                </w:tcPr>
                <w:p w14:paraId="42E93CE0" w14:textId="77777777" w:rsidR="004C489F" w:rsidRPr="00404821" w:rsidRDefault="004C489F" w:rsidP="004C489F">
                  <w:pPr>
                    <w:spacing w:after="0"/>
                    <w:rPr>
                      <w:rFonts w:ascii="Times New Roman" w:eastAsia="Times New Roman" w:hAnsi="Times New Roman" w:cs="Times New Roman"/>
                      <w:b/>
                      <w:bCs/>
                      <w:sz w:val="24"/>
                      <w:szCs w:val="24"/>
                    </w:rPr>
                  </w:pPr>
                  <w:r w:rsidRPr="00404821">
                    <w:rPr>
                      <w:rFonts w:ascii="Times New Roman" w:eastAsia="Times New Roman" w:hAnsi="Times New Roman" w:cs="Times New Roman"/>
                      <w:b/>
                      <w:bCs/>
                      <w:sz w:val="24"/>
                      <w:szCs w:val="24"/>
                    </w:rPr>
                    <w:t>Brūns 3</w:t>
                  </w:r>
                </w:p>
              </w:tc>
            </w:tr>
            <w:tr w:rsidR="004C489F" w:rsidRPr="00404821" w14:paraId="4A3A02DD" w14:textId="77777777" w:rsidTr="00856D0D">
              <w:tc>
                <w:tcPr>
                  <w:tcW w:w="2488" w:type="dxa"/>
                </w:tcPr>
                <w:p w14:paraId="5FA44F1B"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Zils 4</w:t>
                  </w:r>
                </w:p>
              </w:tc>
              <w:tc>
                <w:tcPr>
                  <w:tcW w:w="2489" w:type="dxa"/>
                </w:tcPr>
                <w:p w14:paraId="3D7B9CC5" w14:textId="77777777" w:rsidR="004C489F" w:rsidRPr="00404821" w:rsidRDefault="004C489F" w:rsidP="004C489F">
                  <w:pPr>
                    <w:spacing w:after="0"/>
                    <w:rPr>
                      <w:rFonts w:ascii="Times New Roman" w:eastAsia="Times New Roman" w:hAnsi="Times New Roman" w:cs="Times New Roman"/>
                      <w:sz w:val="24"/>
                      <w:szCs w:val="24"/>
                    </w:rPr>
                  </w:pPr>
                  <w:proofErr w:type="spellStart"/>
                  <w:r w:rsidRPr="00404821">
                    <w:rPr>
                      <w:rFonts w:ascii="Times New Roman" w:eastAsia="Times New Roman" w:hAnsi="Times New Roman" w:cs="Times New Roman"/>
                      <w:sz w:val="24"/>
                      <w:szCs w:val="24"/>
                    </w:rPr>
                    <w:t>Salātzaļš</w:t>
                  </w:r>
                  <w:proofErr w:type="spellEnd"/>
                  <w:r w:rsidRPr="00404821">
                    <w:rPr>
                      <w:rFonts w:ascii="Times New Roman" w:eastAsia="Times New Roman" w:hAnsi="Times New Roman" w:cs="Times New Roman"/>
                      <w:sz w:val="24"/>
                      <w:szCs w:val="24"/>
                    </w:rPr>
                    <w:t xml:space="preserve"> </w:t>
                  </w:r>
                </w:p>
              </w:tc>
            </w:tr>
            <w:tr w:rsidR="004C489F" w:rsidRPr="00404821" w14:paraId="70F4FD83" w14:textId="77777777" w:rsidTr="00856D0D">
              <w:tc>
                <w:tcPr>
                  <w:tcW w:w="2488" w:type="dxa"/>
                </w:tcPr>
                <w:p w14:paraId="2E8CB533"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Dzeltens I</w:t>
                  </w:r>
                </w:p>
              </w:tc>
              <w:tc>
                <w:tcPr>
                  <w:tcW w:w="2489" w:type="dxa"/>
                </w:tcPr>
                <w:p w14:paraId="671021FE"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Sudrabs 4</w:t>
                  </w:r>
                </w:p>
              </w:tc>
            </w:tr>
            <w:tr w:rsidR="004C489F" w:rsidRPr="00404821" w14:paraId="128FF3AB" w14:textId="77777777" w:rsidTr="00856D0D">
              <w:tc>
                <w:tcPr>
                  <w:tcW w:w="2488" w:type="dxa"/>
                </w:tcPr>
                <w:p w14:paraId="01AE8E8B" w14:textId="77777777" w:rsidR="004C489F" w:rsidRPr="00404821" w:rsidRDefault="004C489F" w:rsidP="004C489F">
                  <w:pPr>
                    <w:spacing w:after="0"/>
                    <w:rPr>
                      <w:rFonts w:ascii="Times New Roman" w:eastAsia="Times New Roman" w:hAnsi="Times New Roman" w:cs="Times New Roman"/>
                      <w:b/>
                      <w:bCs/>
                      <w:sz w:val="24"/>
                      <w:szCs w:val="24"/>
                    </w:rPr>
                  </w:pPr>
                  <w:r w:rsidRPr="00404821">
                    <w:rPr>
                      <w:rFonts w:ascii="Times New Roman" w:eastAsia="Times New Roman" w:hAnsi="Times New Roman" w:cs="Times New Roman"/>
                      <w:b/>
                      <w:bCs/>
                      <w:sz w:val="24"/>
                      <w:szCs w:val="24"/>
                    </w:rPr>
                    <w:t>Zaļš 2</w:t>
                  </w:r>
                </w:p>
              </w:tc>
              <w:tc>
                <w:tcPr>
                  <w:tcW w:w="2489" w:type="dxa"/>
                </w:tcPr>
                <w:p w14:paraId="209F1907"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Zelts, bronza 4</w:t>
                  </w:r>
                </w:p>
              </w:tc>
            </w:tr>
          </w:tbl>
          <w:p w14:paraId="3783B499" w14:textId="77777777" w:rsidR="004C489F" w:rsidRPr="00404821" w:rsidRDefault="004C489F" w:rsidP="004C489F">
            <w:pPr>
              <w:spacing w:after="0"/>
              <w:rPr>
                <w:rFonts w:ascii="Times New Roman" w:eastAsia="Times New Roman" w:hAnsi="Times New Roman" w:cs="Times New Roman"/>
                <w:sz w:val="24"/>
                <w:szCs w:val="24"/>
              </w:rPr>
            </w:pPr>
          </w:p>
        </w:tc>
      </w:tr>
      <w:tr w:rsidR="004C489F" w:rsidRPr="00404821" w14:paraId="54CCA172" w14:textId="77777777" w:rsidTr="00856D0D">
        <w:tc>
          <w:tcPr>
            <w:tcW w:w="4820" w:type="dxa"/>
          </w:tcPr>
          <w:p w14:paraId="63E46C10"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8.Manas kopienas </w:t>
            </w:r>
            <w:r w:rsidRPr="00404821">
              <w:rPr>
                <w:rFonts w:ascii="Times New Roman" w:eastAsia="Times New Roman" w:hAnsi="Times New Roman" w:cs="Times New Roman"/>
                <w:b/>
                <w:sz w:val="24"/>
                <w:szCs w:val="24"/>
              </w:rPr>
              <w:t>aizstāvis</w:t>
            </w:r>
            <w:r w:rsidRPr="00404821">
              <w:rPr>
                <w:rFonts w:ascii="Times New Roman" w:eastAsia="Times New Roman" w:hAnsi="Times New Roman" w:cs="Times New Roman"/>
                <w:sz w:val="24"/>
                <w:szCs w:val="24"/>
              </w:rPr>
              <w:t xml:space="preserve"> ir (atzīmējiet ar x):</w:t>
            </w:r>
          </w:p>
          <w:p w14:paraId="4D127EF3" w14:textId="77777777" w:rsidR="004C489F" w:rsidRPr="00404821" w:rsidRDefault="004C489F" w:rsidP="004C489F">
            <w:pPr>
              <w:rPr>
                <w:rFonts w:ascii="Times New Roman" w:eastAsia="Times New Roman" w:hAnsi="Times New Roman" w:cs="Times New Roman"/>
                <w:sz w:val="24"/>
                <w:szCs w:val="24"/>
              </w:rPr>
            </w:pPr>
          </w:p>
        </w:tc>
        <w:tc>
          <w:tcPr>
            <w:tcW w:w="5245" w:type="dxa"/>
          </w:tcPr>
          <w:tbl>
            <w:tblPr>
              <w:tblW w:w="4977" w:type="dxa"/>
              <w:tblBorders>
                <w:top w:val="nil"/>
                <w:left w:val="nil"/>
                <w:bottom w:val="nil"/>
                <w:right w:val="nil"/>
                <w:insideH w:val="nil"/>
                <w:insideV w:val="nil"/>
              </w:tblBorders>
              <w:tblLayout w:type="fixed"/>
              <w:tblLook w:val="0400" w:firstRow="0" w:lastRow="0" w:firstColumn="0" w:lastColumn="0" w:noHBand="0" w:noVBand="1"/>
            </w:tblPr>
            <w:tblGrid>
              <w:gridCol w:w="2488"/>
              <w:gridCol w:w="2489"/>
            </w:tblGrid>
            <w:tr w:rsidR="004C489F" w:rsidRPr="00404821" w14:paraId="17E6E6C9" w14:textId="77777777" w:rsidTr="00856D0D">
              <w:tc>
                <w:tcPr>
                  <w:tcW w:w="2488" w:type="dxa"/>
                </w:tcPr>
                <w:p w14:paraId="599D01A6"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Pērkons </w:t>
                  </w:r>
                </w:p>
              </w:tc>
              <w:tc>
                <w:tcPr>
                  <w:tcW w:w="2489" w:type="dxa"/>
                </w:tcPr>
                <w:p w14:paraId="7755212E"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Dēkla 2</w:t>
                  </w:r>
                </w:p>
              </w:tc>
            </w:tr>
            <w:tr w:rsidR="004C489F" w:rsidRPr="00404821" w14:paraId="306CD25A" w14:textId="77777777" w:rsidTr="00856D0D">
              <w:tc>
                <w:tcPr>
                  <w:tcW w:w="2488" w:type="dxa"/>
                </w:tcPr>
                <w:p w14:paraId="10307747"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Lauma </w:t>
                  </w:r>
                </w:p>
              </w:tc>
              <w:tc>
                <w:tcPr>
                  <w:tcW w:w="2489" w:type="dxa"/>
                </w:tcPr>
                <w:p w14:paraId="2E5C927F"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Jumis 2</w:t>
                  </w:r>
                </w:p>
              </w:tc>
            </w:tr>
            <w:tr w:rsidR="004C489F" w:rsidRPr="00404821" w14:paraId="2FC40223" w14:textId="77777777" w:rsidTr="00856D0D">
              <w:tc>
                <w:tcPr>
                  <w:tcW w:w="2488" w:type="dxa"/>
                </w:tcPr>
                <w:p w14:paraId="59CE93B8" w14:textId="77777777" w:rsidR="004C489F" w:rsidRPr="00404821" w:rsidRDefault="004C489F" w:rsidP="004C489F">
                  <w:pPr>
                    <w:spacing w:after="0"/>
                    <w:rPr>
                      <w:rFonts w:ascii="Times New Roman" w:eastAsia="Times New Roman" w:hAnsi="Times New Roman" w:cs="Times New Roman"/>
                      <w:b/>
                      <w:bCs/>
                      <w:sz w:val="24"/>
                      <w:szCs w:val="24"/>
                    </w:rPr>
                  </w:pPr>
                  <w:r w:rsidRPr="00404821">
                    <w:rPr>
                      <w:rFonts w:ascii="Times New Roman" w:eastAsia="Times New Roman" w:hAnsi="Times New Roman" w:cs="Times New Roman"/>
                      <w:b/>
                      <w:bCs/>
                      <w:sz w:val="24"/>
                      <w:szCs w:val="24"/>
                    </w:rPr>
                    <w:t>Laima 1</w:t>
                  </w:r>
                </w:p>
              </w:tc>
              <w:tc>
                <w:tcPr>
                  <w:tcW w:w="2489" w:type="dxa"/>
                </w:tcPr>
                <w:p w14:paraId="6505EF8E"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Ūsiņš </w:t>
                  </w:r>
                </w:p>
              </w:tc>
            </w:tr>
          </w:tbl>
          <w:p w14:paraId="0D92D39B" w14:textId="77777777" w:rsidR="004C489F" w:rsidRPr="00404821" w:rsidRDefault="004C489F" w:rsidP="004C489F">
            <w:pPr>
              <w:rPr>
                <w:rFonts w:ascii="Times New Roman" w:eastAsia="Times New Roman" w:hAnsi="Times New Roman" w:cs="Times New Roman"/>
                <w:sz w:val="24"/>
                <w:szCs w:val="24"/>
              </w:rPr>
            </w:pPr>
          </w:p>
        </w:tc>
      </w:tr>
      <w:tr w:rsidR="004C489F" w:rsidRPr="00404821" w14:paraId="65D0B9FA" w14:textId="77777777" w:rsidTr="00856D0D">
        <w:tc>
          <w:tcPr>
            <w:tcW w:w="4820" w:type="dxa"/>
          </w:tcPr>
          <w:p w14:paraId="495A7ED6"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9. Manai kopienai vairāk </w:t>
            </w:r>
            <w:r w:rsidRPr="00404821">
              <w:rPr>
                <w:rFonts w:ascii="Times New Roman" w:eastAsia="Times New Roman" w:hAnsi="Times New Roman" w:cs="Times New Roman"/>
                <w:b/>
                <w:sz w:val="24"/>
                <w:szCs w:val="24"/>
              </w:rPr>
              <w:t xml:space="preserve">piestāv </w:t>
            </w:r>
            <w:r w:rsidRPr="00404821">
              <w:rPr>
                <w:rFonts w:ascii="Times New Roman" w:eastAsia="Times New Roman" w:hAnsi="Times New Roman" w:cs="Times New Roman"/>
                <w:sz w:val="24"/>
                <w:szCs w:val="24"/>
              </w:rPr>
              <w:t xml:space="preserve"> :</w:t>
            </w:r>
          </w:p>
        </w:tc>
        <w:tc>
          <w:tcPr>
            <w:tcW w:w="5245" w:type="dxa"/>
          </w:tcPr>
          <w:tbl>
            <w:tblPr>
              <w:tblW w:w="4977" w:type="dxa"/>
              <w:tblBorders>
                <w:top w:val="nil"/>
                <w:left w:val="nil"/>
                <w:bottom w:val="nil"/>
                <w:right w:val="nil"/>
                <w:insideH w:val="nil"/>
                <w:insideV w:val="nil"/>
              </w:tblBorders>
              <w:tblLayout w:type="fixed"/>
              <w:tblLook w:val="0400" w:firstRow="0" w:lastRow="0" w:firstColumn="0" w:lastColumn="0" w:noHBand="0" w:noVBand="1"/>
            </w:tblPr>
            <w:tblGrid>
              <w:gridCol w:w="2488"/>
              <w:gridCol w:w="2489"/>
            </w:tblGrid>
            <w:tr w:rsidR="004C489F" w:rsidRPr="00404821" w14:paraId="6104D327" w14:textId="77777777" w:rsidTr="00856D0D">
              <w:tc>
                <w:tcPr>
                  <w:tcW w:w="2488" w:type="dxa"/>
                </w:tcPr>
                <w:p w14:paraId="2FC0AB37" w14:textId="77777777" w:rsidR="004C489F" w:rsidRPr="00404821" w:rsidRDefault="004C489F" w:rsidP="004C489F">
                  <w:pPr>
                    <w:rPr>
                      <w:rFonts w:ascii="Times New Roman" w:eastAsia="Times New Roman" w:hAnsi="Times New Roman" w:cs="Times New Roman"/>
                      <w:b/>
                      <w:bCs/>
                      <w:sz w:val="24"/>
                      <w:szCs w:val="24"/>
                    </w:rPr>
                  </w:pPr>
                  <w:r w:rsidRPr="00404821">
                    <w:rPr>
                      <w:rFonts w:ascii="Times New Roman" w:eastAsia="Times New Roman" w:hAnsi="Times New Roman" w:cs="Times New Roman"/>
                      <w:b/>
                      <w:bCs/>
                      <w:sz w:val="24"/>
                      <w:szCs w:val="24"/>
                    </w:rPr>
                    <w:t xml:space="preserve">Saule </w:t>
                  </w:r>
                </w:p>
              </w:tc>
              <w:tc>
                <w:tcPr>
                  <w:tcW w:w="2489" w:type="dxa"/>
                </w:tcPr>
                <w:p w14:paraId="0D751DCC"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Mēness </w:t>
                  </w:r>
                </w:p>
              </w:tc>
            </w:tr>
          </w:tbl>
          <w:p w14:paraId="11257A47" w14:textId="77777777" w:rsidR="004C489F" w:rsidRPr="00404821" w:rsidRDefault="004C489F" w:rsidP="004C489F">
            <w:pPr>
              <w:rPr>
                <w:rFonts w:ascii="Times New Roman" w:eastAsia="Times New Roman" w:hAnsi="Times New Roman" w:cs="Times New Roman"/>
                <w:sz w:val="24"/>
                <w:szCs w:val="24"/>
              </w:rPr>
            </w:pPr>
          </w:p>
        </w:tc>
      </w:tr>
      <w:tr w:rsidR="004C489F" w:rsidRPr="00404821" w14:paraId="789EFDE1" w14:textId="77777777" w:rsidTr="00856D0D">
        <w:trPr>
          <w:trHeight w:val="1419"/>
        </w:trPr>
        <w:tc>
          <w:tcPr>
            <w:tcW w:w="4820" w:type="dxa"/>
          </w:tcPr>
          <w:p w14:paraId="137B90E7"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lastRenderedPageBreak/>
              <w:t xml:space="preserve">10. Ierakstiet </w:t>
            </w:r>
            <w:r w:rsidRPr="00404821">
              <w:rPr>
                <w:rFonts w:ascii="Times New Roman" w:eastAsia="Times New Roman" w:hAnsi="Times New Roman" w:cs="Times New Roman"/>
                <w:b/>
                <w:sz w:val="24"/>
                <w:szCs w:val="24"/>
              </w:rPr>
              <w:t>dabas parādību,</w:t>
            </w:r>
            <w:r w:rsidRPr="00404821">
              <w:rPr>
                <w:rFonts w:ascii="Times New Roman" w:eastAsia="Times New Roman" w:hAnsi="Times New Roman" w:cs="Times New Roman"/>
                <w:sz w:val="24"/>
                <w:szCs w:val="24"/>
              </w:rPr>
              <w:t xml:space="preserve"> kas visvairāk raksturo Jūsu </w:t>
            </w:r>
            <w:r w:rsidRPr="00404821">
              <w:rPr>
                <w:rFonts w:ascii="Times New Roman" w:eastAsia="Times New Roman" w:hAnsi="Times New Roman" w:cs="Times New Roman"/>
                <w:b/>
                <w:sz w:val="24"/>
                <w:szCs w:val="24"/>
              </w:rPr>
              <w:t>ikdienas</w:t>
            </w:r>
            <w:r w:rsidRPr="00404821">
              <w:rPr>
                <w:rFonts w:ascii="Times New Roman" w:eastAsia="Times New Roman" w:hAnsi="Times New Roman" w:cs="Times New Roman"/>
                <w:sz w:val="24"/>
                <w:szCs w:val="24"/>
              </w:rPr>
              <w:t xml:space="preserve"> noskaņojumu!</w:t>
            </w:r>
          </w:p>
          <w:p w14:paraId="0672A2AC"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Ierakstiet dabas parādību, kas visvairāk raksturo jūsu </w:t>
            </w:r>
            <w:r w:rsidRPr="00404821">
              <w:rPr>
                <w:rFonts w:ascii="Times New Roman" w:eastAsia="Times New Roman" w:hAnsi="Times New Roman" w:cs="Times New Roman"/>
                <w:b/>
                <w:sz w:val="24"/>
                <w:szCs w:val="24"/>
              </w:rPr>
              <w:t>tuvākā kaimiņa</w:t>
            </w:r>
            <w:r w:rsidRPr="00404821">
              <w:rPr>
                <w:rFonts w:ascii="Times New Roman" w:eastAsia="Times New Roman" w:hAnsi="Times New Roman" w:cs="Times New Roman"/>
                <w:sz w:val="24"/>
                <w:szCs w:val="24"/>
              </w:rPr>
              <w:t xml:space="preserve"> noskaņojumu!</w:t>
            </w:r>
          </w:p>
        </w:tc>
        <w:tc>
          <w:tcPr>
            <w:tcW w:w="5245" w:type="dxa"/>
          </w:tcPr>
          <w:tbl>
            <w:tblPr>
              <w:tblW w:w="4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989"/>
            </w:tblGrid>
            <w:tr w:rsidR="004C489F" w:rsidRPr="00404821" w14:paraId="3D04DE51" w14:textId="77777777" w:rsidTr="00856D0D">
              <w:trPr>
                <w:trHeight w:val="572"/>
              </w:trPr>
              <w:tc>
                <w:tcPr>
                  <w:tcW w:w="4989" w:type="dxa"/>
                </w:tcPr>
                <w:p w14:paraId="76D74F29"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Es visbiežāk esmu kā... Viesuļvētra – trakoju, bet tad norimstu un atgriežos ar jaunu spēku; anticiklons; rasa; bezvējš; saule un nelieli mākonīši; negaiss.</w:t>
                  </w:r>
                </w:p>
              </w:tc>
            </w:tr>
            <w:tr w:rsidR="004C489F" w:rsidRPr="00404821" w14:paraId="4AADC22B" w14:textId="77777777" w:rsidTr="00856D0D">
              <w:trPr>
                <w:trHeight w:val="554"/>
              </w:trPr>
              <w:tc>
                <w:tcPr>
                  <w:tcW w:w="4989" w:type="dxa"/>
                </w:tcPr>
                <w:p w14:paraId="7ED19E2B"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Mans kaimiņš ir... Pērkons – rūc, bet nenodara ļaunu; lēns vējš; vējš; migla; labākais draugs, tikpat kā rads; rīta rasa.</w:t>
                  </w:r>
                </w:p>
              </w:tc>
            </w:tr>
          </w:tbl>
          <w:p w14:paraId="06FED0DA" w14:textId="77777777" w:rsidR="004C489F" w:rsidRPr="00404821" w:rsidRDefault="004C489F" w:rsidP="004C489F">
            <w:pPr>
              <w:rPr>
                <w:rFonts w:ascii="Times New Roman" w:eastAsia="Times New Roman" w:hAnsi="Times New Roman" w:cs="Times New Roman"/>
                <w:sz w:val="24"/>
                <w:szCs w:val="24"/>
              </w:rPr>
            </w:pPr>
          </w:p>
        </w:tc>
      </w:tr>
      <w:tr w:rsidR="004C489F" w:rsidRPr="00404821" w14:paraId="3A2DD02B" w14:textId="77777777" w:rsidTr="00856D0D">
        <w:tc>
          <w:tcPr>
            <w:tcW w:w="4820" w:type="dxa"/>
          </w:tcPr>
          <w:p w14:paraId="067E93E8"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11.Kāds </w:t>
            </w:r>
            <w:r w:rsidRPr="00404821">
              <w:rPr>
                <w:rFonts w:ascii="Times New Roman" w:eastAsia="Times New Roman" w:hAnsi="Times New Roman" w:cs="Times New Roman"/>
                <w:b/>
                <w:sz w:val="24"/>
                <w:szCs w:val="24"/>
              </w:rPr>
              <w:t>gadalaiks</w:t>
            </w:r>
            <w:r w:rsidRPr="00404821">
              <w:rPr>
                <w:rFonts w:ascii="Times New Roman" w:eastAsia="Times New Roman" w:hAnsi="Times New Roman" w:cs="Times New Roman"/>
                <w:sz w:val="24"/>
                <w:szCs w:val="24"/>
              </w:rPr>
              <w:t xml:space="preserve"> visvairāk valda jūsu kopienā (atzīmējiet ar x):</w:t>
            </w:r>
          </w:p>
        </w:tc>
        <w:tc>
          <w:tcPr>
            <w:tcW w:w="5245" w:type="dxa"/>
          </w:tcPr>
          <w:tbl>
            <w:tblPr>
              <w:tblW w:w="5227" w:type="dxa"/>
              <w:tblBorders>
                <w:top w:val="nil"/>
                <w:left w:val="nil"/>
                <w:bottom w:val="nil"/>
                <w:right w:val="nil"/>
                <w:insideH w:val="nil"/>
                <w:insideV w:val="nil"/>
              </w:tblBorders>
              <w:tblLayout w:type="fixed"/>
              <w:tblLook w:val="0400" w:firstRow="0" w:lastRow="0" w:firstColumn="0" w:lastColumn="0" w:noHBand="0" w:noVBand="1"/>
            </w:tblPr>
            <w:tblGrid>
              <w:gridCol w:w="2613"/>
              <w:gridCol w:w="2614"/>
            </w:tblGrid>
            <w:tr w:rsidR="004C489F" w:rsidRPr="00404821" w14:paraId="076D8EEC" w14:textId="77777777" w:rsidTr="00856D0D">
              <w:tc>
                <w:tcPr>
                  <w:tcW w:w="2613" w:type="dxa"/>
                </w:tcPr>
                <w:p w14:paraId="40FCE5CD"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Ziema </w:t>
                  </w:r>
                </w:p>
              </w:tc>
              <w:tc>
                <w:tcPr>
                  <w:tcW w:w="2614" w:type="dxa"/>
                </w:tcPr>
                <w:p w14:paraId="4108BDFE"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Vasara </w:t>
                  </w:r>
                </w:p>
              </w:tc>
            </w:tr>
            <w:tr w:rsidR="004C489F" w:rsidRPr="00404821" w14:paraId="7A7537CF" w14:textId="77777777" w:rsidTr="00856D0D">
              <w:tc>
                <w:tcPr>
                  <w:tcW w:w="2613" w:type="dxa"/>
                </w:tcPr>
                <w:p w14:paraId="11109874" w14:textId="77777777" w:rsidR="004C489F" w:rsidRPr="00404821" w:rsidRDefault="004C489F" w:rsidP="004C489F">
                  <w:pPr>
                    <w:spacing w:after="0"/>
                    <w:rPr>
                      <w:rFonts w:ascii="Times New Roman" w:eastAsia="Times New Roman" w:hAnsi="Times New Roman" w:cs="Times New Roman"/>
                      <w:b/>
                      <w:bCs/>
                      <w:sz w:val="24"/>
                      <w:szCs w:val="24"/>
                    </w:rPr>
                  </w:pPr>
                  <w:r w:rsidRPr="00404821">
                    <w:rPr>
                      <w:rFonts w:ascii="Times New Roman" w:eastAsia="Times New Roman" w:hAnsi="Times New Roman" w:cs="Times New Roman"/>
                      <w:b/>
                      <w:bCs/>
                      <w:sz w:val="24"/>
                      <w:szCs w:val="24"/>
                    </w:rPr>
                    <w:t xml:space="preserve">Pavasaris </w:t>
                  </w:r>
                </w:p>
              </w:tc>
              <w:tc>
                <w:tcPr>
                  <w:tcW w:w="2614" w:type="dxa"/>
                </w:tcPr>
                <w:p w14:paraId="44B54DC4"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Rudens </w:t>
                  </w:r>
                </w:p>
              </w:tc>
            </w:tr>
          </w:tbl>
          <w:p w14:paraId="7DEAF7B5" w14:textId="77777777" w:rsidR="004C489F" w:rsidRPr="00404821" w:rsidRDefault="004C489F" w:rsidP="004C489F">
            <w:pPr>
              <w:rPr>
                <w:rFonts w:ascii="Times New Roman" w:eastAsia="Times New Roman" w:hAnsi="Times New Roman" w:cs="Times New Roman"/>
                <w:sz w:val="24"/>
                <w:szCs w:val="24"/>
              </w:rPr>
            </w:pPr>
          </w:p>
        </w:tc>
      </w:tr>
      <w:tr w:rsidR="004C489F" w:rsidRPr="00404821" w14:paraId="47C9B073" w14:textId="77777777" w:rsidTr="00856D0D">
        <w:trPr>
          <w:trHeight w:val="1351"/>
        </w:trPr>
        <w:tc>
          <w:tcPr>
            <w:tcW w:w="4820" w:type="dxa"/>
          </w:tcPr>
          <w:p w14:paraId="0A97CD61"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12. Iztēlojieties, ka jūsu kopiena ir </w:t>
            </w:r>
            <w:r w:rsidRPr="00404821">
              <w:rPr>
                <w:rFonts w:ascii="Times New Roman" w:eastAsia="Times New Roman" w:hAnsi="Times New Roman" w:cs="Times New Roman"/>
                <w:b/>
                <w:sz w:val="24"/>
                <w:szCs w:val="24"/>
              </w:rPr>
              <w:t>viens cilvēks</w:t>
            </w:r>
            <w:r w:rsidRPr="00404821">
              <w:rPr>
                <w:rFonts w:ascii="Times New Roman" w:eastAsia="Times New Roman" w:hAnsi="Times New Roman" w:cs="Times New Roman"/>
                <w:sz w:val="24"/>
                <w:szCs w:val="24"/>
              </w:rPr>
              <w:t xml:space="preserve">. Kas šim cilvēkam visvairāk radīs </w:t>
            </w:r>
            <w:r w:rsidRPr="00404821">
              <w:rPr>
                <w:rFonts w:ascii="Times New Roman" w:eastAsia="Times New Roman" w:hAnsi="Times New Roman" w:cs="Times New Roman"/>
                <w:b/>
                <w:sz w:val="24"/>
                <w:szCs w:val="24"/>
              </w:rPr>
              <w:t>laimes, svētku sajūtu</w:t>
            </w:r>
            <w:r w:rsidRPr="00404821">
              <w:rPr>
                <w:rFonts w:ascii="Times New Roman" w:eastAsia="Times New Roman" w:hAnsi="Times New Roman" w:cs="Times New Roman"/>
                <w:sz w:val="24"/>
                <w:szCs w:val="24"/>
              </w:rPr>
              <w:t xml:space="preserve"> (atzīmējiet ar x </w:t>
            </w:r>
            <w:r w:rsidRPr="00404821">
              <w:rPr>
                <w:rFonts w:ascii="Times New Roman" w:eastAsia="Times New Roman" w:hAnsi="Times New Roman" w:cs="Times New Roman"/>
                <w:b/>
                <w:sz w:val="24"/>
                <w:szCs w:val="24"/>
              </w:rPr>
              <w:t>tikai vienu variantu</w:t>
            </w:r>
            <w:r w:rsidRPr="00404821">
              <w:rPr>
                <w:rFonts w:ascii="Times New Roman" w:eastAsia="Times New Roman" w:hAnsi="Times New Roman" w:cs="Times New Roman"/>
                <w:sz w:val="24"/>
                <w:szCs w:val="24"/>
              </w:rPr>
              <w:t>)?</w:t>
            </w:r>
          </w:p>
        </w:tc>
        <w:tc>
          <w:tcPr>
            <w:tcW w:w="5245" w:type="dxa"/>
          </w:tcPr>
          <w:tbl>
            <w:tblPr>
              <w:tblW w:w="5227" w:type="dxa"/>
              <w:tblBorders>
                <w:top w:val="nil"/>
                <w:left w:val="nil"/>
                <w:bottom w:val="nil"/>
                <w:right w:val="nil"/>
                <w:insideH w:val="nil"/>
                <w:insideV w:val="nil"/>
              </w:tblBorders>
              <w:tblLayout w:type="fixed"/>
              <w:tblLook w:val="0400" w:firstRow="0" w:lastRow="0" w:firstColumn="0" w:lastColumn="0" w:noHBand="0" w:noVBand="1"/>
            </w:tblPr>
            <w:tblGrid>
              <w:gridCol w:w="2613"/>
              <w:gridCol w:w="2614"/>
            </w:tblGrid>
            <w:tr w:rsidR="004C489F" w:rsidRPr="00404821" w14:paraId="2CCFCEDC" w14:textId="77777777" w:rsidTr="00856D0D">
              <w:tc>
                <w:tcPr>
                  <w:tcW w:w="2613" w:type="dxa"/>
                </w:tcPr>
                <w:p w14:paraId="7CAEA7D9"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Mūzika 1</w:t>
                  </w:r>
                </w:p>
              </w:tc>
              <w:tc>
                <w:tcPr>
                  <w:tcW w:w="2614" w:type="dxa"/>
                </w:tcPr>
                <w:p w14:paraId="536A3714"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Gaismas 11</w:t>
                  </w:r>
                </w:p>
              </w:tc>
            </w:tr>
            <w:tr w:rsidR="004C489F" w:rsidRPr="00404821" w14:paraId="435489EF" w14:textId="77777777" w:rsidTr="00856D0D">
              <w:tc>
                <w:tcPr>
                  <w:tcW w:w="2613" w:type="dxa"/>
                </w:tcPr>
                <w:p w14:paraId="3B3FAA89"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Smarža </w:t>
                  </w:r>
                </w:p>
              </w:tc>
              <w:tc>
                <w:tcPr>
                  <w:tcW w:w="2614" w:type="dxa"/>
                </w:tcPr>
                <w:p w14:paraId="147E10BB"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Ēdiens </w:t>
                  </w:r>
                </w:p>
              </w:tc>
            </w:tr>
            <w:tr w:rsidR="004C489F" w:rsidRPr="00404821" w14:paraId="76CF2411" w14:textId="77777777" w:rsidTr="00856D0D">
              <w:tc>
                <w:tcPr>
                  <w:tcW w:w="2613" w:type="dxa"/>
                </w:tcPr>
                <w:p w14:paraId="1D3C71EA"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Cilvēki </w:t>
                  </w:r>
                </w:p>
              </w:tc>
              <w:tc>
                <w:tcPr>
                  <w:tcW w:w="2614" w:type="dxa"/>
                </w:tcPr>
                <w:p w14:paraId="32EADA8D"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Dāvanas </w:t>
                  </w:r>
                </w:p>
              </w:tc>
            </w:tr>
            <w:tr w:rsidR="004C489F" w:rsidRPr="00404821" w14:paraId="5BDDC452" w14:textId="77777777" w:rsidTr="00856D0D">
              <w:tc>
                <w:tcPr>
                  <w:tcW w:w="2613" w:type="dxa"/>
                </w:tcPr>
                <w:p w14:paraId="03A7A002"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Krāsas 1</w:t>
                  </w:r>
                </w:p>
              </w:tc>
              <w:tc>
                <w:tcPr>
                  <w:tcW w:w="2614" w:type="dxa"/>
                </w:tcPr>
                <w:p w14:paraId="50B21BB5"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Laika apstākļi 11</w:t>
                  </w:r>
                </w:p>
              </w:tc>
            </w:tr>
          </w:tbl>
          <w:p w14:paraId="65C16843" w14:textId="77777777" w:rsidR="004C489F" w:rsidRPr="00404821" w:rsidRDefault="004C489F" w:rsidP="004C489F">
            <w:pPr>
              <w:rPr>
                <w:rFonts w:ascii="Times New Roman" w:eastAsia="Times New Roman" w:hAnsi="Times New Roman" w:cs="Times New Roman"/>
                <w:sz w:val="24"/>
                <w:szCs w:val="24"/>
              </w:rPr>
            </w:pPr>
          </w:p>
        </w:tc>
      </w:tr>
      <w:tr w:rsidR="004C489F" w:rsidRPr="00404821" w14:paraId="1989640F" w14:textId="77777777" w:rsidTr="00856D0D">
        <w:tc>
          <w:tcPr>
            <w:tcW w:w="4820" w:type="dxa"/>
          </w:tcPr>
          <w:p w14:paraId="1F830B03"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13.Viena </w:t>
            </w:r>
            <w:r w:rsidRPr="00404821">
              <w:rPr>
                <w:rFonts w:ascii="Times New Roman" w:eastAsia="Times New Roman" w:hAnsi="Times New Roman" w:cs="Times New Roman"/>
                <w:b/>
                <w:sz w:val="24"/>
                <w:szCs w:val="24"/>
              </w:rPr>
              <w:t>rakstura īpašība vai rīcība</w:t>
            </w:r>
            <w:r w:rsidRPr="00404821">
              <w:rPr>
                <w:rFonts w:ascii="Times New Roman" w:eastAsia="Times New Roman" w:hAnsi="Times New Roman" w:cs="Times New Roman"/>
                <w:sz w:val="24"/>
                <w:szCs w:val="24"/>
              </w:rPr>
              <w:t xml:space="preserve">, kuras dēļ jūsu kopiena būtu gatava kādu </w:t>
            </w:r>
            <w:r w:rsidRPr="00404821">
              <w:rPr>
                <w:rFonts w:ascii="Times New Roman" w:eastAsia="Times New Roman" w:hAnsi="Times New Roman" w:cs="Times New Roman"/>
                <w:b/>
                <w:sz w:val="24"/>
                <w:szCs w:val="24"/>
              </w:rPr>
              <w:t>izslēgt</w:t>
            </w:r>
            <w:r w:rsidRPr="00404821">
              <w:rPr>
                <w:rFonts w:ascii="Times New Roman" w:eastAsia="Times New Roman" w:hAnsi="Times New Roman" w:cs="Times New Roman"/>
                <w:sz w:val="24"/>
                <w:szCs w:val="24"/>
              </w:rPr>
              <w:t xml:space="preserve"> no sava vidus (</w:t>
            </w:r>
            <w:r w:rsidRPr="00404821">
              <w:rPr>
                <w:rFonts w:ascii="Times New Roman" w:eastAsia="Times New Roman" w:hAnsi="Times New Roman" w:cs="Times New Roman"/>
                <w:b/>
                <w:sz w:val="24"/>
                <w:szCs w:val="24"/>
              </w:rPr>
              <w:t>ierakstiet</w:t>
            </w:r>
            <w:r w:rsidRPr="00404821">
              <w:rPr>
                <w:rFonts w:ascii="Times New Roman" w:eastAsia="Times New Roman" w:hAnsi="Times New Roman" w:cs="Times New Roman"/>
                <w:sz w:val="24"/>
                <w:szCs w:val="24"/>
              </w:rPr>
              <w:t>):</w:t>
            </w:r>
          </w:p>
        </w:tc>
        <w:tc>
          <w:tcPr>
            <w:tcW w:w="5245" w:type="dxa"/>
          </w:tcPr>
          <w:p w14:paraId="014A46C3"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Manā kopienā necietīs: Liekulību; nodevību; nodevību; nodevību; nodevību; divkosību.</w:t>
            </w:r>
          </w:p>
        </w:tc>
      </w:tr>
      <w:tr w:rsidR="004C489F" w:rsidRPr="00404821" w14:paraId="58F46064" w14:textId="77777777" w:rsidTr="00856D0D">
        <w:tc>
          <w:tcPr>
            <w:tcW w:w="4820" w:type="dxa"/>
          </w:tcPr>
          <w:p w14:paraId="46D05649"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14. Manai kopienai ir </w:t>
            </w:r>
            <w:r w:rsidRPr="00404821">
              <w:rPr>
                <w:rFonts w:ascii="Times New Roman" w:eastAsia="Times New Roman" w:hAnsi="Times New Roman" w:cs="Times New Roman"/>
                <w:b/>
                <w:sz w:val="24"/>
                <w:szCs w:val="24"/>
              </w:rPr>
              <w:t>raksturīgs</w:t>
            </w:r>
            <w:r w:rsidRPr="00404821">
              <w:rPr>
                <w:rFonts w:ascii="Times New Roman" w:eastAsia="Times New Roman" w:hAnsi="Times New Roman" w:cs="Times New Roman"/>
                <w:sz w:val="24"/>
                <w:szCs w:val="24"/>
              </w:rPr>
              <w:t xml:space="preserve">  (atzīmējiet ar x </w:t>
            </w:r>
            <w:r w:rsidRPr="00404821">
              <w:rPr>
                <w:rFonts w:ascii="Times New Roman" w:eastAsia="Times New Roman" w:hAnsi="Times New Roman" w:cs="Times New Roman"/>
                <w:b/>
                <w:sz w:val="24"/>
                <w:szCs w:val="24"/>
              </w:rPr>
              <w:t>tikai 2</w:t>
            </w:r>
            <w:r w:rsidRPr="00404821">
              <w:rPr>
                <w:rFonts w:ascii="Times New Roman" w:eastAsia="Times New Roman" w:hAnsi="Times New Roman" w:cs="Times New Roman"/>
                <w:sz w:val="24"/>
                <w:szCs w:val="24"/>
              </w:rPr>
              <w:t xml:space="preserve"> no variantiem!):</w:t>
            </w:r>
          </w:p>
          <w:p w14:paraId="418B14C2" w14:textId="77777777" w:rsidR="004C489F" w:rsidRPr="00404821" w:rsidRDefault="004C489F" w:rsidP="004C489F">
            <w:pPr>
              <w:rPr>
                <w:rFonts w:ascii="Times New Roman" w:eastAsia="Times New Roman" w:hAnsi="Times New Roman" w:cs="Times New Roman"/>
                <w:sz w:val="24"/>
                <w:szCs w:val="24"/>
              </w:rPr>
            </w:pPr>
          </w:p>
          <w:p w14:paraId="0FA83DBB" w14:textId="77777777" w:rsidR="004C489F" w:rsidRPr="00404821" w:rsidRDefault="004C489F" w:rsidP="004C489F">
            <w:pPr>
              <w:rPr>
                <w:rFonts w:ascii="Times New Roman" w:eastAsia="Times New Roman" w:hAnsi="Times New Roman" w:cs="Times New Roman"/>
                <w:sz w:val="24"/>
                <w:szCs w:val="24"/>
              </w:rPr>
            </w:pPr>
          </w:p>
        </w:tc>
        <w:tc>
          <w:tcPr>
            <w:tcW w:w="5245" w:type="dxa"/>
          </w:tcPr>
          <w:tbl>
            <w:tblPr>
              <w:tblW w:w="5227" w:type="dxa"/>
              <w:tblBorders>
                <w:top w:val="nil"/>
                <w:left w:val="nil"/>
                <w:bottom w:val="nil"/>
                <w:right w:val="nil"/>
                <w:insideH w:val="nil"/>
                <w:insideV w:val="nil"/>
              </w:tblBorders>
              <w:tblLayout w:type="fixed"/>
              <w:tblLook w:val="0400" w:firstRow="0" w:lastRow="0" w:firstColumn="0" w:lastColumn="0" w:noHBand="0" w:noVBand="1"/>
            </w:tblPr>
            <w:tblGrid>
              <w:gridCol w:w="2613"/>
              <w:gridCol w:w="2614"/>
            </w:tblGrid>
            <w:tr w:rsidR="004C489F" w:rsidRPr="00404821" w14:paraId="77548979" w14:textId="77777777" w:rsidTr="00856D0D">
              <w:tc>
                <w:tcPr>
                  <w:tcW w:w="2613" w:type="dxa"/>
                </w:tcPr>
                <w:p w14:paraId="4454EDF3"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Miers 3</w:t>
                  </w:r>
                </w:p>
              </w:tc>
              <w:tc>
                <w:tcPr>
                  <w:tcW w:w="2614" w:type="dxa"/>
                </w:tcPr>
                <w:p w14:paraId="093953E7"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Neprāts </w:t>
                  </w:r>
                </w:p>
              </w:tc>
            </w:tr>
            <w:tr w:rsidR="004C489F" w:rsidRPr="00404821" w14:paraId="101EAB8D" w14:textId="77777777" w:rsidTr="00856D0D">
              <w:tc>
                <w:tcPr>
                  <w:tcW w:w="2613" w:type="dxa"/>
                </w:tcPr>
                <w:p w14:paraId="012AEEE2"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Organizētība 2</w:t>
                  </w:r>
                </w:p>
              </w:tc>
              <w:tc>
                <w:tcPr>
                  <w:tcW w:w="2614" w:type="dxa"/>
                </w:tcPr>
                <w:p w14:paraId="671AF465"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Ticība 3</w:t>
                  </w:r>
                </w:p>
              </w:tc>
            </w:tr>
            <w:tr w:rsidR="004C489F" w:rsidRPr="00404821" w14:paraId="112FF556" w14:textId="77777777" w:rsidTr="00856D0D">
              <w:tc>
                <w:tcPr>
                  <w:tcW w:w="2613" w:type="dxa"/>
                </w:tcPr>
                <w:p w14:paraId="03A7EB89"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Kaislības </w:t>
                  </w:r>
                </w:p>
              </w:tc>
              <w:tc>
                <w:tcPr>
                  <w:tcW w:w="2614" w:type="dxa"/>
                </w:tcPr>
                <w:p w14:paraId="5C0399CB" w14:textId="77777777" w:rsidR="004C489F" w:rsidRPr="00404821" w:rsidRDefault="004C489F" w:rsidP="004C489F">
                  <w:pPr>
                    <w:spacing w:after="0"/>
                    <w:rPr>
                      <w:rFonts w:ascii="Times New Roman" w:eastAsia="Times New Roman" w:hAnsi="Times New Roman" w:cs="Times New Roman"/>
                      <w:b/>
                      <w:bCs/>
                      <w:sz w:val="24"/>
                      <w:szCs w:val="24"/>
                    </w:rPr>
                  </w:pPr>
                  <w:r w:rsidRPr="00404821">
                    <w:rPr>
                      <w:rFonts w:ascii="Times New Roman" w:eastAsia="Times New Roman" w:hAnsi="Times New Roman" w:cs="Times New Roman"/>
                      <w:b/>
                      <w:bCs/>
                      <w:sz w:val="24"/>
                      <w:szCs w:val="24"/>
                    </w:rPr>
                    <w:t>Darba tikums 1</w:t>
                  </w:r>
                </w:p>
              </w:tc>
            </w:tr>
            <w:tr w:rsidR="004C489F" w:rsidRPr="00404821" w14:paraId="59EF8911" w14:textId="77777777" w:rsidTr="00856D0D">
              <w:trPr>
                <w:trHeight w:val="290"/>
              </w:trPr>
              <w:tc>
                <w:tcPr>
                  <w:tcW w:w="2613" w:type="dxa"/>
                </w:tcPr>
                <w:p w14:paraId="77E3AFFE"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Nesaticība </w:t>
                  </w:r>
                </w:p>
              </w:tc>
              <w:tc>
                <w:tcPr>
                  <w:tcW w:w="2614" w:type="dxa"/>
                </w:tcPr>
                <w:p w14:paraId="74E3959C" w14:textId="77777777" w:rsidR="004C489F" w:rsidRPr="00404821" w:rsidRDefault="004C489F" w:rsidP="004C489F">
                  <w:pPr>
                    <w:spacing w:after="0"/>
                    <w:rPr>
                      <w:rFonts w:ascii="Times New Roman" w:eastAsia="Times New Roman" w:hAnsi="Times New Roman" w:cs="Times New Roman"/>
                      <w:sz w:val="24"/>
                      <w:szCs w:val="24"/>
                    </w:rPr>
                  </w:pPr>
                  <w:proofErr w:type="spellStart"/>
                  <w:r w:rsidRPr="00404821">
                    <w:rPr>
                      <w:rFonts w:ascii="Times New Roman" w:eastAsia="Times New Roman" w:hAnsi="Times New Roman" w:cs="Times New Roman"/>
                      <w:sz w:val="24"/>
                      <w:szCs w:val="24"/>
                    </w:rPr>
                    <w:t>Spontanitāte</w:t>
                  </w:r>
                  <w:proofErr w:type="spellEnd"/>
                  <w:r w:rsidRPr="00404821">
                    <w:rPr>
                      <w:rFonts w:ascii="Times New Roman" w:eastAsia="Times New Roman" w:hAnsi="Times New Roman" w:cs="Times New Roman"/>
                      <w:sz w:val="24"/>
                      <w:szCs w:val="24"/>
                    </w:rPr>
                    <w:t xml:space="preserve"> </w:t>
                  </w:r>
                </w:p>
              </w:tc>
            </w:tr>
            <w:tr w:rsidR="004C489F" w:rsidRPr="00404821" w14:paraId="6BD64254" w14:textId="77777777" w:rsidTr="00856D0D">
              <w:tc>
                <w:tcPr>
                  <w:tcW w:w="2613" w:type="dxa"/>
                </w:tcPr>
                <w:p w14:paraId="556A33B5"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Mīlestība </w:t>
                  </w:r>
                </w:p>
              </w:tc>
              <w:tc>
                <w:tcPr>
                  <w:tcW w:w="2614" w:type="dxa"/>
                </w:tcPr>
                <w:p w14:paraId="664E7B1F"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Klačas </w:t>
                  </w:r>
                </w:p>
              </w:tc>
            </w:tr>
            <w:tr w:rsidR="004C489F" w:rsidRPr="00404821" w14:paraId="774B08DA" w14:textId="77777777" w:rsidTr="00856D0D">
              <w:tc>
                <w:tcPr>
                  <w:tcW w:w="2613" w:type="dxa"/>
                </w:tcPr>
                <w:p w14:paraId="15BB8A34" w14:textId="77777777" w:rsidR="004C489F" w:rsidRPr="00404821" w:rsidRDefault="004C489F" w:rsidP="004C489F">
                  <w:pPr>
                    <w:spacing w:after="0"/>
                    <w:rPr>
                      <w:rFonts w:ascii="Times New Roman" w:eastAsia="Times New Roman" w:hAnsi="Times New Roman" w:cs="Times New Roman"/>
                      <w:b/>
                      <w:bCs/>
                      <w:sz w:val="24"/>
                      <w:szCs w:val="24"/>
                    </w:rPr>
                  </w:pPr>
                  <w:r w:rsidRPr="00404821">
                    <w:rPr>
                      <w:rFonts w:ascii="Times New Roman" w:eastAsia="Times New Roman" w:hAnsi="Times New Roman" w:cs="Times New Roman"/>
                      <w:b/>
                      <w:bCs/>
                      <w:sz w:val="24"/>
                      <w:szCs w:val="24"/>
                    </w:rPr>
                    <w:t>Palīdzība 1</w:t>
                  </w:r>
                </w:p>
              </w:tc>
              <w:tc>
                <w:tcPr>
                  <w:tcW w:w="2614" w:type="dxa"/>
                </w:tcPr>
                <w:p w14:paraId="56B19FC4"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Līdzjūtība </w:t>
                  </w:r>
                </w:p>
              </w:tc>
            </w:tr>
            <w:tr w:rsidR="004C489F" w:rsidRPr="00404821" w14:paraId="349A325C" w14:textId="77777777" w:rsidTr="00856D0D">
              <w:tc>
                <w:tcPr>
                  <w:tcW w:w="2613" w:type="dxa"/>
                </w:tcPr>
                <w:p w14:paraId="149F8D8E"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Gudrība </w:t>
                  </w:r>
                </w:p>
              </w:tc>
              <w:tc>
                <w:tcPr>
                  <w:tcW w:w="2614" w:type="dxa"/>
                </w:tcPr>
                <w:p w14:paraId="48064BE4" w14:textId="77777777" w:rsidR="004C489F" w:rsidRPr="00404821" w:rsidRDefault="004C489F" w:rsidP="004C489F">
                  <w:pPr>
                    <w:spacing w:after="0"/>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 xml:space="preserve">Materiālisms </w:t>
                  </w:r>
                </w:p>
              </w:tc>
            </w:tr>
          </w:tbl>
          <w:p w14:paraId="1A8AC6AB" w14:textId="77777777" w:rsidR="004C489F" w:rsidRPr="00404821" w:rsidRDefault="004C489F" w:rsidP="004C489F">
            <w:pPr>
              <w:rPr>
                <w:rFonts w:ascii="Times New Roman" w:eastAsia="Times New Roman" w:hAnsi="Times New Roman" w:cs="Times New Roman"/>
                <w:sz w:val="24"/>
                <w:szCs w:val="24"/>
              </w:rPr>
            </w:pPr>
          </w:p>
        </w:tc>
      </w:tr>
      <w:tr w:rsidR="004C489F" w:rsidRPr="00404821" w14:paraId="5A10896E" w14:textId="77777777" w:rsidTr="00856D0D">
        <w:tc>
          <w:tcPr>
            <w:tcW w:w="4820" w:type="dxa"/>
          </w:tcPr>
          <w:p w14:paraId="3222C71A"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sz w:val="24"/>
                <w:szCs w:val="24"/>
              </w:rPr>
              <w:t>Identitātes pasākumā iegūtais :</w:t>
            </w:r>
          </w:p>
          <w:p w14:paraId="7B3D0410"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b/>
                <w:bCs/>
                <w:sz w:val="24"/>
                <w:szCs w:val="24"/>
              </w:rPr>
              <w:t xml:space="preserve">Vārdi: </w:t>
            </w:r>
            <w:r w:rsidRPr="00404821">
              <w:rPr>
                <w:rFonts w:ascii="Times New Roman" w:eastAsia="Times New Roman" w:hAnsi="Times New Roman" w:cs="Times New Roman"/>
                <w:sz w:val="24"/>
                <w:szCs w:val="24"/>
              </w:rPr>
              <w:t xml:space="preserve">Aleja; gaisma; mirdzēšana; viesmīlība; miers; gaisma; sirsnība; spēks; liepas; Aiviekste; sirsnība; Zābers; Kalpaks; vecais un jaunais ceļš; skeči Meirānos; puķes; Kalpaks; maize; zvaigznes krīt Aiviekstē; upe; kārkli; balles; tirdziņš; mājas; </w:t>
            </w:r>
            <w:proofErr w:type="spellStart"/>
            <w:r w:rsidRPr="00404821">
              <w:rPr>
                <w:rFonts w:ascii="Times New Roman" w:eastAsia="Times New Roman" w:hAnsi="Times New Roman" w:cs="Times New Roman"/>
                <w:sz w:val="24"/>
                <w:szCs w:val="24"/>
              </w:rPr>
              <w:t>priešu</w:t>
            </w:r>
            <w:proofErr w:type="spellEnd"/>
            <w:r w:rsidRPr="00404821">
              <w:rPr>
                <w:rFonts w:ascii="Times New Roman" w:eastAsia="Times New Roman" w:hAnsi="Times New Roman" w:cs="Times New Roman"/>
                <w:sz w:val="24"/>
                <w:szCs w:val="24"/>
              </w:rPr>
              <w:t xml:space="preserve"> sils, </w:t>
            </w:r>
            <w:proofErr w:type="spellStart"/>
            <w:r w:rsidRPr="00404821">
              <w:rPr>
                <w:rFonts w:ascii="Times New Roman" w:eastAsia="Times New Roman" w:hAnsi="Times New Roman" w:cs="Times New Roman"/>
                <w:sz w:val="24"/>
                <w:szCs w:val="24"/>
              </w:rPr>
              <w:t>kapellas</w:t>
            </w:r>
            <w:proofErr w:type="spellEnd"/>
            <w:r w:rsidRPr="00404821">
              <w:rPr>
                <w:rFonts w:ascii="Times New Roman" w:eastAsia="Times New Roman" w:hAnsi="Times New Roman" w:cs="Times New Roman"/>
                <w:sz w:val="24"/>
                <w:szCs w:val="24"/>
              </w:rPr>
              <w:t xml:space="preserve"> (vairākas); senatnes sajūta.</w:t>
            </w:r>
          </w:p>
        </w:tc>
        <w:tc>
          <w:tcPr>
            <w:tcW w:w="5245" w:type="dxa"/>
          </w:tcPr>
          <w:p w14:paraId="6ED1CEEC" w14:textId="77777777" w:rsidR="004C489F" w:rsidRPr="00404821" w:rsidRDefault="004C489F" w:rsidP="004C489F">
            <w:pPr>
              <w:rPr>
                <w:rFonts w:ascii="Times New Roman" w:eastAsia="Times New Roman" w:hAnsi="Times New Roman" w:cs="Times New Roman"/>
                <w:b/>
                <w:bCs/>
                <w:sz w:val="24"/>
                <w:szCs w:val="24"/>
              </w:rPr>
            </w:pPr>
            <w:r w:rsidRPr="00404821">
              <w:rPr>
                <w:rFonts w:ascii="Times New Roman" w:eastAsia="Times New Roman" w:hAnsi="Times New Roman" w:cs="Times New Roman"/>
                <w:sz w:val="24"/>
                <w:szCs w:val="24"/>
              </w:rPr>
              <w:t>Identitātes pasākumā iegūtais :</w:t>
            </w:r>
          </w:p>
          <w:p w14:paraId="01FC3058" w14:textId="77777777" w:rsidR="004C489F" w:rsidRPr="00404821" w:rsidRDefault="004C489F" w:rsidP="004C489F">
            <w:pPr>
              <w:rPr>
                <w:rFonts w:ascii="Times New Roman" w:eastAsia="Times New Roman" w:hAnsi="Times New Roman" w:cs="Times New Roman"/>
                <w:sz w:val="24"/>
                <w:szCs w:val="24"/>
              </w:rPr>
            </w:pPr>
            <w:r w:rsidRPr="00404821">
              <w:rPr>
                <w:rFonts w:ascii="Times New Roman" w:eastAsia="Times New Roman" w:hAnsi="Times New Roman" w:cs="Times New Roman"/>
                <w:b/>
                <w:bCs/>
                <w:sz w:val="24"/>
                <w:szCs w:val="24"/>
              </w:rPr>
              <w:t>Līnijas:</w:t>
            </w:r>
            <w:r w:rsidRPr="00404821">
              <w:rPr>
                <w:rFonts w:ascii="Times New Roman" w:eastAsia="Times New Roman" w:hAnsi="Times New Roman" w:cs="Times New Roman"/>
                <w:sz w:val="24"/>
                <w:szCs w:val="24"/>
              </w:rPr>
              <w:t xml:space="preserve"> Vilnītis un dinamisks </w:t>
            </w:r>
            <w:proofErr w:type="spellStart"/>
            <w:r w:rsidRPr="00404821">
              <w:rPr>
                <w:rFonts w:ascii="Times New Roman" w:eastAsia="Times New Roman" w:hAnsi="Times New Roman" w:cs="Times New Roman"/>
                <w:sz w:val="24"/>
                <w:szCs w:val="24"/>
              </w:rPr>
              <w:t>spirālvilnis</w:t>
            </w:r>
            <w:proofErr w:type="spellEnd"/>
            <w:r w:rsidRPr="00404821">
              <w:rPr>
                <w:rFonts w:ascii="Times New Roman" w:eastAsia="Times New Roman" w:hAnsi="Times New Roman" w:cs="Times New Roman"/>
                <w:sz w:val="24"/>
                <w:szCs w:val="24"/>
              </w:rPr>
              <w:t xml:space="preserve">; zvaigznes; nošu līnijas; nošu atslēga; nots; ceļi (krusts; paralēlas līnijas); upe (paralēlas viļņotas līnijas); vienādmalu </w:t>
            </w:r>
            <w:proofErr w:type="spellStart"/>
            <w:r w:rsidRPr="00404821">
              <w:rPr>
                <w:rFonts w:ascii="Times New Roman" w:eastAsia="Times New Roman" w:hAnsi="Times New Roman" w:cs="Times New Roman"/>
                <w:sz w:val="24"/>
                <w:szCs w:val="24"/>
              </w:rPr>
              <w:t>tīsstūris</w:t>
            </w:r>
            <w:proofErr w:type="spellEnd"/>
            <w:r w:rsidRPr="00404821">
              <w:rPr>
                <w:rFonts w:ascii="Times New Roman" w:eastAsia="Times New Roman" w:hAnsi="Times New Roman" w:cs="Times New Roman"/>
                <w:sz w:val="24"/>
                <w:szCs w:val="24"/>
              </w:rPr>
              <w:t>; kupls koks; tulpe; sakrustoti vilnīši (atgādina DNK).</w:t>
            </w:r>
          </w:p>
          <w:p w14:paraId="42D75624" w14:textId="77777777" w:rsidR="004C489F" w:rsidRPr="00404821" w:rsidRDefault="004C489F" w:rsidP="004C489F">
            <w:pPr>
              <w:rPr>
                <w:rFonts w:ascii="Times New Roman" w:eastAsia="Times New Roman" w:hAnsi="Times New Roman" w:cs="Times New Roman"/>
                <w:i/>
                <w:iCs/>
                <w:sz w:val="24"/>
                <w:szCs w:val="24"/>
                <w:highlight w:val="yellow"/>
              </w:rPr>
            </w:pPr>
            <w:r w:rsidRPr="00404821">
              <w:rPr>
                <w:rFonts w:ascii="Times New Roman" w:eastAsia="Times New Roman" w:hAnsi="Times New Roman" w:cs="Times New Roman"/>
                <w:b/>
                <w:bCs/>
                <w:sz w:val="24"/>
                <w:szCs w:val="24"/>
              </w:rPr>
              <w:t>Krāsas</w:t>
            </w:r>
            <w:r w:rsidRPr="00404821">
              <w:rPr>
                <w:rFonts w:ascii="Times New Roman" w:eastAsia="Times New Roman" w:hAnsi="Times New Roman" w:cs="Times New Roman"/>
                <w:sz w:val="24"/>
                <w:szCs w:val="24"/>
              </w:rPr>
              <w:t>: dažādi dzeltenie toņi (*4);  dažādi zilie toņi (*4); dažādi zaļie toņi (*4); dažādi sarkanie toņi (*3); maigi rozā (*2); lillā (*1); oranžs (*1)</w:t>
            </w:r>
          </w:p>
        </w:tc>
      </w:tr>
    </w:tbl>
    <w:p w14:paraId="47753673" w14:textId="77777777" w:rsidR="004C489F" w:rsidRPr="004C489F" w:rsidRDefault="004C489F" w:rsidP="004C489F">
      <w:pPr>
        <w:jc w:val="both"/>
        <w:rPr>
          <w:rFonts w:ascii="Times New Roman" w:hAnsi="Times New Roman" w:cs="Times New Roman"/>
          <w:sz w:val="24"/>
          <w:szCs w:val="24"/>
        </w:rPr>
      </w:pPr>
    </w:p>
    <w:p w14:paraId="6D87D8C3" w14:textId="77777777" w:rsidR="00404821" w:rsidRDefault="00404821">
      <w:pPr>
        <w:rPr>
          <w:rFonts w:ascii="Times New Roman" w:hAnsi="Times New Roman" w:cs="Times New Roman"/>
          <w:b/>
          <w:bCs/>
          <w:sz w:val="24"/>
          <w:szCs w:val="24"/>
        </w:rPr>
      </w:pPr>
      <w:r>
        <w:rPr>
          <w:rFonts w:ascii="Times New Roman" w:hAnsi="Times New Roman" w:cs="Times New Roman"/>
          <w:b/>
          <w:bCs/>
          <w:sz w:val="24"/>
          <w:szCs w:val="24"/>
        </w:rPr>
        <w:br w:type="page"/>
      </w:r>
    </w:p>
    <w:p w14:paraId="76B6AC6C" w14:textId="5E61EB2C" w:rsidR="004C489F" w:rsidRPr="004C489F" w:rsidRDefault="004C489F" w:rsidP="004C489F">
      <w:pPr>
        <w:jc w:val="both"/>
        <w:rPr>
          <w:rFonts w:ascii="Times New Roman" w:hAnsi="Times New Roman" w:cs="Times New Roman"/>
          <w:b/>
          <w:bCs/>
          <w:sz w:val="24"/>
          <w:szCs w:val="24"/>
        </w:rPr>
      </w:pPr>
      <w:r w:rsidRPr="004C489F">
        <w:rPr>
          <w:rFonts w:ascii="Times New Roman" w:hAnsi="Times New Roman" w:cs="Times New Roman"/>
          <w:b/>
          <w:bCs/>
          <w:sz w:val="24"/>
          <w:szCs w:val="24"/>
        </w:rPr>
        <w:lastRenderedPageBreak/>
        <w:t>Meirāni 2050 vīzija.</w:t>
      </w:r>
    </w:p>
    <w:p w14:paraId="5901927C"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Meirāni 2050. gadā ir sakopts un mūsdienīgs lauku ciems, kas apvienos tradīcijas ar jaunām iespējām. Meirānu koku alejas ir atjaunotas un piemērotas gājējiem un velobraucējiem. Aiviekstes upes krastos izveidotas pastaigu takas ar soliņiem, atpūtas vietas un nelielas piestātnes ūdens tūrismam. Tās ir apgaismotas ar siltu gaismu, kas vakaros rada mierīgu mirdzēšanu gluži kā zvaigznes Aiviekstē.</w:t>
      </w:r>
    </w:p>
    <w:p w14:paraId="2C5D8494"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 xml:space="preserve">Dzīvojamās mājas ir renovētas, energoefektīvas un saglabā vietējo lauku arhitektūras raksturu. Pagalmos aug puķes, </w:t>
      </w:r>
      <w:proofErr w:type="spellStart"/>
      <w:r w:rsidRPr="004C489F">
        <w:rPr>
          <w:rFonts w:ascii="Times New Roman" w:hAnsi="Times New Roman" w:cs="Times New Roman"/>
          <w:sz w:val="24"/>
          <w:szCs w:val="24"/>
        </w:rPr>
        <w:t>augļukoki</w:t>
      </w:r>
      <w:proofErr w:type="spellEnd"/>
      <w:r w:rsidRPr="004C489F">
        <w:rPr>
          <w:rFonts w:ascii="Times New Roman" w:hAnsi="Times New Roman" w:cs="Times New Roman"/>
          <w:sz w:val="24"/>
          <w:szCs w:val="24"/>
        </w:rPr>
        <w:t xml:space="preserve"> un apstrādāti dārzi. Kopējā vide ir sakopta, tīra un pievilcīga jebkuram iedzīvotājam.</w:t>
      </w:r>
    </w:p>
    <w:p w14:paraId="1AB3D9F7"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Ciemata centrā “</w:t>
      </w:r>
      <w:proofErr w:type="spellStart"/>
      <w:r w:rsidRPr="004C489F">
        <w:rPr>
          <w:rFonts w:ascii="Times New Roman" w:hAnsi="Times New Roman" w:cs="Times New Roman"/>
          <w:sz w:val="24"/>
          <w:szCs w:val="24"/>
        </w:rPr>
        <w:t>Rokārēs</w:t>
      </w:r>
      <w:proofErr w:type="spellEnd"/>
      <w:r w:rsidRPr="004C489F">
        <w:rPr>
          <w:rFonts w:ascii="Times New Roman" w:hAnsi="Times New Roman" w:cs="Times New Roman"/>
          <w:sz w:val="24"/>
          <w:szCs w:val="24"/>
        </w:rPr>
        <w:t>” ir neliela pulcēšanās vieta un tirgus laukums, kur vietējie iedzīvotāji piedāvā savus ražotos produktus – maizi, medu, sieru un putraimu desas, dažādus rokdarbus un ziedus. Tas attīsta gan saimniecisko darbību, gan ir satikšanās vieta kopienai.</w:t>
      </w:r>
    </w:p>
    <w:p w14:paraId="00BD950D"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Blakus “</w:t>
      </w:r>
      <w:proofErr w:type="spellStart"/>
      <w:r w:rsidRPr="004C489F">
        <w:rPr>
          <w:rFonts w:ascii="Times New Roman" w:hAnsi="Times New Roman" w:cs="Times New Roman"/>
          <w:sz w:val="24"/>
          <w:szCs w:val="24"/>
        </w:rPr>
        <w:t>Rokārēm</w:t>
      </w:r>
      <w:proofErr w:type="spellEnd"/>
      <w:r w:rsidRPr="004C489F">
        <w:rPr>
          <w:rFonts w:ascii="Times New Roman" w:hAnsi="Times New Roman" w:cs="Times New Roman"/>
          <w:sz w:val="24"/>
          <w:szCs w:val="24"/>
        </w:rPr>
        <w:t>” stipri stāv Meirānu tūrisma karte.  Vakaros “</w:t>
      </w:r>
      <w:proofErr w:type="spellStart"/>
      <w:r w:rsidRPr="004C489F">
        <w:rPr>
          <w:rFonts w:ascii="Times New Roman" w:hAnsi="Times New Roman" w:cs="Times New Roman"/>
          <w:sz w:val="24"/>
          <w:szCs w:val="24"/>
        </w:rPr>
        <w:t>Rokāres</w:t>
      </w:r>
      <w:proofErr w:type="spellEnd"/>
      <w:r w:rsidRPr="004C489F">
        <w:rPr>
          <w:rFonts w:ascii="Times New Roman" w:hAnsi="Times New Roman" w:cs="Times New Roman"/>
          <w:sz w:val="24"/>
          <w:szCs w:val="24"/>
        </w:rPr>
        <w:t>” ir izgaismotas ar laternām un gaismas virtenēm, piešķirot svinīgu un aicinošu noskaņu.</w:t>
      </w:r>
    </w:p>
    <w:p w14:paraId="040BCFAB"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Svarīga vieta ir kultūrvēsturiskajam mantojumam – O. Kalpaka piemiņas vietai un novada stāstiem. Īpaša vieta atvēlēta arī J. Zābera piemiņai. Vecajā ceplī izvietota neliela ekspozīcija un brīvdabas estrādē norisinās vakara koncerti. Skolēnu brīvdienās bērniem un jauniešiem tiek piedāvātas nometnes, kur var mācīties vokālo mākslu. Tas stiprina kultūras dzīvi un iedvesmo jaunās paaudzes.</w:t>
      </w:r>
    </w:p>
    <w:p w14:paraId="542A9296" w14:textId="77777777"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Ceļi uz sadarbības kopienām ir labi uzturēti ziemā un ar asfalta segumu, tādējādi veicinot kopējus pasākumus un tūristu piesaisti, atvieglo pieredzes apmaiņas braucienus, uzņēmēju attīstību un sadarbību.</w:t>
      </w:r>
    </w:p>
    <w:p w14:paraId="64F91F4A" w14:textId="7B2F8F16" w:rsidR="004C489F" w:rsidRPr="004C489F" w:rsidRDefault="004C489F" w:rsidP="004C489F">
      <w:pPr>
        <w:jc w:val="both"/>
        <w:rPr>
          <w:rFonts w:ascii="Times New Roman" w:hAnsi="Times New Roman" w:cs="Times New Roman"/>
          <w:sz w:val="24"/>
          <w:szCs w:val="24"/>
        </w:rPr>
      </w:pPr>
      <w:r w:rsidRPr="004C489F">
        <w:rPr>
          <w:rFonts w:ascii="Times New Roman" w:hAnsi="Times New Roman" w:cs="Times New Roman"/>
          <w:sz w:val="24"/>
          <w:szCs w:val="24"/>
        </w:rPr>
        <w:t>Meirāni 2050. gadā ir vieta, kur cilvēki izvēlas dzīvot mierīgā vidē, strādāt attālināti vai kļūt par vietējiem uzņēmējiem, vienlaikus saglabājot saikni ar dabu, kultūru un ierasto dzīvesveidu. Tā ir vieta, kur kopienas spēku un identitāti rada identitāti gaisma, krāsas un sakoptība.</w:t>
      </w:r>
    </w:p>
    <w:p w14:paraId="2E1791C2" w14:textId="77777777" w:rsidR="00404821" w:rsidRDefault="00404821">
      <w:pPr>
        <w:rPr>
          <w:rFonts w:ascii="Times New Roman" w:hAnsi="Times New Roman" w:cs="Times New Roman"/>
          <w:b/>
          <w:sz w:val="24"/>
          <w:szCs w:val="24"/>
        </w:rPr>
      </w:pPr>
      <w:r>
        <w:rPr>
          <w:rFonts w:ascii="Times New Roman" w:hAnsi="Times New Roman" w:cs="Times New Roman"/>
          <w:b/>
          <w:sz w:val="24"/>
          <w:szCs w:val="24"/>
        </w:rPr>
        <w:br w:type="page"/>
      </w:r>
    </w:p>
    <w:p w14:paraId="2C967589" w14:textId="6F9479F5" w:rsidR="008F6F62" w:rsidRPr="004C489F" w:rsidRDefault="008F6F62" w:rsidP="004C489F">
      <w:pPr>
        <w:jc w:val="both"/>
        <w:rPr>
          <w:rFonts w:ascii="Times New Roman" w:hAnsi="Times New Roman" w:cs="Times New Roman"/>
          <w:b/>
          <w:sz w:val="24"/>
          <w:szCs w:val="24"/>
        </w:rPr>
      </w:pPr>
      <w:r w:rsidRPr="004C489F">
        <w:rPr>
          <w:rFonts w:ascii="Times New Roman" w:hAnsi="Times New Roman" w:cs="Times New Roman"/>
          <w:b/>
          <w:sz w:val="24"/>
          <w:szCs w:val="24"/>
        </w:rPr>
        <w:lastRenderedPageBreak/>
        <w:t>Resursi un potenciāls.</w:t>
      </w:r>
    </w:p>
    <w:p w14:paraId="2595333B" w14:textId="478804E4" w:rsidR="00B5081D" w:rsidRPr="004C489F" w:rsidRDefault="00B5081D" w:rsidP="004C489F">
      <w:pPr>
        <w:jc w:val="both"/>
        <w:rPr>
          <w:rFonts w:ascii="Times New Roman" w:hAnsi="Times New Roman" w:cs="Times New Roman"/>
          <w:b/>
          <w:sz w:val="24"/>
          <w:szCs w:val="24"/>
        </w:rPr>
      </w:pPr>
      <w:r w:rsidRPr="004C489F">
        <w:rPr>
          <w:rFonts w:ascii="Times New Roman" w:hAnsi="Times New Roman" w:cs="Times New Roman"/>
          <w:b/>
          <w:sz w:val="24"/>
          <w:szCs w:val="24"/>
        </w:rPr>
        <w:t>Meirānu būtiskākie resursi ir:</w:t>
      </w:r>
    </w:p>
    <w:p w14:paraId="458221ED" w14:textId="0191B363" w:rsidR="00053EBF" w:rsidRPr="004C489F" w:rsidRDefault="00053EBF" w:rsidP="004C489F">
      <w:pPr>
        <w:jc w:val="both"/>
        <w:rPr>
          <w:rFonts w:ascii="Times New Roman" w:hAnsi="Times New Roman" w:cs="Times New Roman"/>
          <w:b/>
          <w:i/>
          <w:iCs/>
          <w:sz w:val="24"/>
          <w:szCs w:val="24"/>
        </w:rPr>
      </w:pPr>
      <w:r w:rsidRPr="004C489F">
        <w:rPr>
          <w:rFonts w:ascii="Times New Roman" w:hAnsi="Times New Roman" w:cs="Times New Roman"/>
          <w:b/>
          <w:i/>
          <w:iCs/>
          <w:sz w:val="24"/>
          <w:szCs w:val="24"/>
        </w:rPr>
        <w:t xml:space="preserve">Ģeogrāfiskais stāvoklis </w:t>
      </w:r>
      <w:r w:rsidR="00E64252" w:rsidRPr="004C489F">
        <w:rPr>
          <w:rFonts w:ascii="Times New Roman" w:hAnsi="Times New Roman" w:cs="Times New Roman"/>
          <w:b/>
          <w:i/>
          <w:iCs/>
          <w:sz w:val="24"/>
          <w:szCs w:val="24"/>
        </w:rPr>
        <w:t>un ko</w:t>
      </w:r>
      <w:r w:rsidRPr="004C489F">
        <w:rPr>
          <w:rFonts w:ascii="Times New Roman" w:hAnsi="Times New Roman" w:cs="Times New Roman"/>
          <w:b/>
          <w:i/>
          <w:iCs/>
          <w:sz w:val="24"/>
          <w:szCs w:val="24"/>
        </w:rPr>
        <w:t>pienas pašpietiekamība.</w:t>
      </w:r>
    </w:p>
    <w:p w14:paraId="3BC12B89" w14:textId="27694AB8" w:rsidR="00E02AB9" w:rsidRPr="004C489F" w:rsidRDefault="00E02AB9"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 xml:space="preserve">Meirānu ģeogrāfiskais stāvoklis un tā vēsturiskais konteksts ir savdabīgs. Ciemats atrodas Aiviekstes upes ielokā, mazliet nomaļus no autoceļa Jaunkalsnava – Lubāna. Autoceļa malā atrodas bijusī dzelzceļa stacija, tās ēka un labiekārtotā teritorija  šobrīd tiek izmantota </w:t>
      </w:r>
      <w:r w:rsidR="00F72093" w:rsidRPr="004C489F">
        <w:rPr>
          <w:rFonts w:ascii="Times New Roman" w:hAnsi="Times New Roman" w:cs="Times New Roman"/>
          <w:bCs/>
          <w:sz w:val="24"/>
          <w:szCs w:val="24"/>
        </w:rPr>
        <w:t>gan tirdziņiem, gan kopienas pasākumiem. Pie autoceļa atrodas veikals, no tā redzams arī apskates dārzs “Gaidas”. Šīs ciemata daļas estētiska pat paviršam garāmbraucējam rada pievilcīgu iespaidu, vedina doties aplūkot Meirānu centru. Centrā, pie vecā ceļa, kas veido Meirānu – Lubānas aleju tieši gar Aiviekstes krastu, atrodas Meirānu muiža</w:t>
      </w:r>
      <w:r w:rsidR="00EC6C7D" w:rsidRPr="004C489F">
        <w:rPr>
          <w:rFonts w:ascii="Times New Roman" w:hAnsi="Times New Roman" w:cs="Times New Roman"/>
          <w:bCs/>
          <w:sz w:val="24"/>
          <w:szCs w:val="24"/>
        </w:rPr>
        <w:t xml:space="preserve"> un Meirānu tautas nams, kā arī Jāņa Zābera muzejs “Vecais ceplis”. Kopiena atzīmē, ka Meirāni visos laikos atradušies kāda cita novada sastāvā, un tieši tas veicinājis ciemata kopienas pašpietiekamo raksturu. Situācijas, kas jārisina pašiem un uz vietas, radījušas jau ilgstošu gatavību darboties kopā, negaidot palīdzību no malas. </w:t>
      </w:r>
      <w:r w:rsidR="006160C2" w:rsidRPr="004C489F">
        <w:rPr>
          <w:rFonts w:ascii="Times New Roman" w:hAnsi="Times New Roman" w:cs="Times New Roman"/>
          <w:bCs/>
          <w:sz w:val="24"/>
          <w:szCs w:val="24"/>
        </w:rPr>
        <w:t xml:space="preserve">Meirānu ģeogrāfiskais novietojums ir izteikta robežjoslas teritorija – šeit satiekas Vidzemes un Latgales ietekmes, tās abas ir nepārprotami spilgtas. Par bijušo robežu liecina vietvārds Meirānu pagastā – </w:t>
      </w:r>
      <w:proofErr w:type="spellStart"/>
      <w:r w:rsidR="006160C2" w:rsidRPr="004C489F">
        <w:rPr>
          <w:rFonts w:ascii="Times New Roman" w:hAnsi="Times New Roman" w:cs="Times New Roman"/>
          <w:bCs/>
          <w:sz w:val="24"/>
          <w:szCs w:val="24"/>
        </w:rPr>
        <w:t>Visagals</w:t>
      </w:r>
      <w:proofErr w:type="spellEnd"/>
      <w:r w:rsidR="006160C2" w:rsidRPr="004C489F">
        <w:rPr>
          <w:rFonts w:ascii="Times New Roman" w:hAnsi="Times New Roman" w:cs="Times New Roman"/>
          <w:bCs/>
          <w:sz w:val="24"/>
          <w:szCs w:val="24"/>
        </w:rPr>
        <w:t xml:space="preserve">; šeit kādreiz beigusies Zviedru Vidzeme. </w:t>
      </w:r>
      <w:proofErr w:type="spellStart"/>
      <w:r w:rsidR="006160C2" w:rsidRPr="004C489F">
        <w:rPr>
          <w:rFonts w:ascii="Times New Roman" w:hAnsi="Times New Roman" w:cs="Times New Roman"/>
          <w:bCs/>
          <w:sz w:val="24"/>
          <w:szCs w:val="24"/>
        </w:rPr>
        <w:t>Meirānieši</w:t>
      </w:r>
      <w:proofErr w:type="spellEnd"/>
      <w:r w:rsidR="006160C2" w:rsidRPr="004C489F">
        <w:rPr>
          <w:rFonts w:ascii="Times New Roman" w:hAnsi="Times New Roman" w:cs="Times New Roman"/>
          <w:bCs/>
          <w:sz w:val="24"/>
          <w:szCs w:val="24"/>
        </w:rPr>
        <w:t xml:space="preserve"> vietvārdu uztver ar veselīgu humoru un spēj to atraktīvi pasniegt. Tieši tāda pati attieksme kopienā valda pret </w:t>
      </w:r>
      <w:proofErr w:type="spellStart"/>
      <w:r w:rsidR="006160C2" w:rsidRPr="004C489F">
        <w:rPr>
          <w:rFonts w:ascii="Times New Roman" w:hAnsi="Times New Roman" w:cs="Times New Roman"/>
          <w:bCs/>
          <w:sz w:val="24"/>
          <w:szCs w:val="24"/>
        </w:rPr>
        <w:t>attālinātību</w:t>
      </w:r>
      <w:proofErr w:type="spellEnd"/>
      <w:r w:rsidR="006160C2" w:rsidRPr="004C489F">
        <w:rPr>
          <w:rFonts w:ascii="Times New Roman" w:hAnsi="Times New Roman" w:cs="Times New Roman"/>
          <w:bCs/>
          <w:sz w:val="24"/>
          <w:szCs w:val="24"/>
        </w:rPr>
        <w:t xml:space="preserve"> no jebkura novada centra. </w:t>
      </w:r>
    </w:p>
    <w:p w14:paraId="4BAB543D" w14:textId="5BAD2D69" w:rsidR="00053EBF" w:rsidRPr="004C489F" w:rsidRDefault="00053EBF" w:rsidP="004C489F">
      <w:pPr>
        <w:jc w:val="both"/>
        <w:rPr>
          <w:rFonts w:ascii="Times New Roman" w:hAnsi="Times New Roman" w:cs="Times New Roman"/>
          <w:b/>
          <w:i/>
          <w:iCs/>
          <w:sz w:val="24"/>
          <w:szCs w:val="24"/>
        </w:rPr>
      </w:pPr>
      <w:r w:rsidRPr="004C489F">
        <w:rPr>
          <w:rFonts w:ascii="Times New Roman" w:hAnsi="Times New Roman" w:cs="Times New Roman"/>
          <w:b/>
          <w:i/>
          <w:iCs/>
          <w:sz w:val="24"/>
          <w:szCs w:val="24"/>
        </w:rPr>
        <w:t>Kopienas saliedētība</w:t>
      </w:r>
      <w:r w:rsidR="00E02AB9" w:rsidRPr="004C489F">
        <w:rPr>
          <w:rFonts w:ascii="Times New Roman" w:hAnsi="Times New Roman" w:cs="Times New Roman"/>
          <w:b/>
          <w:i/>
          <w:iCs/>
          <w:sz w:val="24"/>
          <w:szCs w:val="24"/>
        </w:rPr>
        <w:t xml:space="preserve"> un </w:t>
      </w:r>
      <w:proofErr w:type="spellStart"/>
      <w:r w:rsidR="00E02AB9" w:rsidRPr="004C489F">
        <w:rPr>
          <w:rFonts w:ascii="Times New Roman" w:hAnsi="Times New Roman" w:cs="Times New Roman"/>
          <w:b/>
          <w:i/>
          <w:iCs/>
          <w:sz w:val="24"/>
          <w:szCs w:val="24"/>
        </w:rPr>
        <w:t>atvērtība</w:t>
      </w:r>
      <w:proofErr w:type="spellEnd"/>
      <w:r w:rsidR="00E02AB9" w:rsidRPr="004C489F">
        <w:rPr>
          <w:rFonts w:ascii="Times New Roman" w:hAnsi="Times New Roman" w:cs="Times New Roman"/>
          <w:b/>
          <w:i/>
          <w:iCs/>
          <w:sz w:val="24"/>
          <w:szCs w:val="24"/>
        </w:rPr>
        <w:t>.</w:t>
      </w:r>
    </w:p>
    <w:p w14:paraId="58CD080B" w14:textId="50373F48" w:rsidR="006160C2" w:rsidRPr="004C489F" w:rsidRDefault="00B94BF4"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 xml:space="preserve">Meirānu kopiena </w:t>
      </w:r>
      <w:proofErr w:type="spellStart"/>
      <w:r w:rsidRPr="004C489F">
        <w:rPr>
          <w:rFonts w:ascii="Times New Roman" w:hAnsi="Times New Roman" w:cs="Times New Roman"/>
          <w:bCs/>
          <w:sz w:val="24"/>
          <w:szCs w:val="24"/>
        </w:rPr>
        <w:t>attālinātību</w:t>
      </w:r>
      <w:proofErr w:type="spellEnd"/>
      <w:r w:rsidRPr="004C489F">
        <w:rPr>
          <w:rFonts w:ascii="Times New Roman" w:hAnsi="Times New Roman" w:cs="Times New Roman"/>
          <w:bCs/>
          <w:sz w:val="24"/>
          <w:szCs w:val="24"/>
        </w:rPr>
        <w:t xml:space="preserve"> un robežjoslas situāciju ir spējusi transformēt noturībā un saliedētībā. Kopienas aktīvās vienības līdzsvaroti pārstāv dažādas juridiskās formas – tās ir gan pašvaldības iestādes, gan nevalstiskais sektors, gan uzņēmēji. </w:t>
      </w:r>
      <w:r w:rsidR="00923310" w:rsidRPr="004C489F">
        <w:rPr>
          <w:rFonts w:ascii="Times New Roman" w:hAnsi="Times New Roman" w:cs="Times New Roman"/>
          <w:bCs/>
          <w:sz w:val="24"/>
          <w:szCs w:val="24"/>
        </w:rPr>
        <w:t xml:space="preserve">Jāņa Zābera muzejs “Vecais ceplis”, kas būtu klasificējams kā uzņēmējdarbības forma, jo ir privāts muzejs, pēc būtības vairāk attiecināms uz nevalstiskās organizācijas darbības veidu. Izteikti pozitīvi vērtējams tas, ka Meirānu muiža, tūrisma un viesmīlības uzņēmums, kas uzsācis savu darbību bijušajā Meirānu Kalpaka pamatskolas ēkā, </w:t>
      </w:r>
      <w:r w:rsidR="00293139" w:rsidRPr="004C489F">
        <w:rPr>
          <w:rFonts w:ascii="Times New Roman" w:hAnsi="Times New Roman" w:cs="Times New Roman"/>
          <w:bCs/>
          <w:sz w:val="24"/>
          <w:szCs w:val="24"/>
        </w:rPr>
        <w:t xml:space="preserve">integrējas kopienas vidē, nevis veido atsevišķu, slēgtu teritoriju un darbības vidi. Tas liecina ne tikai par uzņēmēju, kas vērsts uz sadarbību ar kopienu, bet arī par kopienas atvērto raksturu. </w:t>
      </w:r>
      <w:r w:rsidR="002A2959" w:rsidRPr="004C489F">
        <w:rPr>
          <w:rFonts w:ascii="Times New Roman" w:hAnsi="Times New Roman" w:cs="Times New Roman"/>
          <w:bCs/>
          <w:sz w:val="24"/>
          <w:szCs w:val="24"/>
        </w:rPr>
        <w:t xml:space="preserve">Meirānu aktīvākā biedrība “Vienā solī”, savukārt, aktīvi sadarbojas gan ar Tautas namu, gan bibliotēku, kā arī nevairās no uzņēmējdarbības metožu ieviešanas NVO darbā. Meirānu tirdziņi, kas strauji iegūst popularitāti, ir viens no spilgtiem kopienas saliedētības piemēriem.  </w:t>
      </w:r>
    </w:p>
    <w:p w14:paraId="70D90DD8" w14:textId="5F98F54C" w:rsidR="00053EBF" w:rsidRPr="004C489F" w:rsidRDefault="00053EBF" w:rsidP="004C489F">
      <w:pPr>
        <w:jc w:val="both"/>
        <w:rPr>
          <w:rFonts w:ascii="Times New Roman" w:hAnsi="Times New Roman" w:cs="Times New Roman"/>
          <w:b/>
          <w:i/>
          <w:iCs/>
          <w:sz w:val="24"/>
          <w:szCs w:val="24"/>
        </w:rPr>
      </w:pPr>
      <w:r w:rsidRPr="004C489F">
        <w:rPr>
          <w:rFonts w:ascii="Times New Roman" w:hAnsi="Times New Roman" w:cs="Times New Roman"/>
          <w:b/>
          <w:i/>
          <w:iCs/>
          <w:sz w:val="24"/>
          <w:szCs w:val="24"/>
        </w:rPr>
        <w:t>Mūsdienās aktīvs kultūras mantojums.</w:t>
      </w:r>
    </w:p>
    <w:p w14:paraId="1E0FE5F1" w14:textId="18E312CA" w:rsidR="0031040E" w:rsidRPr="004C489F" w:rsidRDefault="0006627C"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 xml:space="preserve">Meirāni ir izteikta kultūras kopiena. Kultūrvēsturiskais mantojums šeit ir </w:t>
      </w:r>
      <w:r w:rsidR="00FF5689" w:rsidRPr="004C489F">
        <w:rPr>
          <w:rFonts w:ascii="Times New Roman" w:hAnsi="Times New Roman" w:cs="Times New Roman"/>
          <w:bCs/>
          <w:sz w:val="24"/>
          <w:szCs w:val="24"/>
        </w:rPr>
        <w:t>ļoti</w:t>
      </w:r>
      <w:r w:rsidRPr="004C489F">
        <w:rPr>
          <w:rFonts w:ascii="Times New Roman" w:hAnsi="Times New Roman" w:cs="Times New Roman"/>
          <w:bCs/>
          <w:sz w:val="24"/>
          <w:szCs w:val="24"/>
        </w:rPr>
        <w:t xml:space="preserve"> bagāts, taču</w:t>
      </w:r>
      <w:r w:rsidR="00FF5689" w:rsidRPr="004C489F">
        <w:rPr>
          <w:rFonts w:ascii="Times New Roman" w:hAnsi="Times New Roman" w:cs="Times New Roman"/>
          <w:bCs/>
          <w:sz w:val="24"/>
          <w:szCs w:val="24"/>
        </w:rPr>
        <w:t xml:space="preserve"> kā būtiskākais atzīmējams </w:t>
      </w:r>
      <w:r w:rsidRPr="004C489F">
        <w:rPr>
          <w:rFonts w:ascii="Times New Roman" w:hAnsi="Times New Roman" w:cs="Times New Roman"/>
          <w:bCs/>
          <w:sz w:val="24"/>
          <w:szCs w:val="24"/>
        </w:rPr>
        <w:t xml:space="preserve"> tas, ka </w:t>
      </w:r>
      <w:r w:rsidRPr="004C489F">
        <w:rPr>
          <w:rFonts w:ascii="Times New Roman" w:hAnsi="Times New Roman" w:cs="Times New Roman"/>
          <w:b/>
          <w:sz w:val="24"/>
          <w:szCs w:val="24"/>
        </w:rPr>
        <w:t>Meirānos šis mantojums strādā šodienai, tas ir aktīvs un veido gan sociālo, gan ekonomisko dzīvi</w:t>
      </w:r>
      <w:r w:rsidRPr="004C489F">
        <w:rPr>
          <w:rFonts w:ascii="Times New Roman" w:hAnsi="Times New Roman" w:cs="Times New Roman"/>
          <w:bCs/>
          <w:sz w:val="24"/>
          <w:szCs w:val="24"/>
        </w:rPr>
        <w:t xml:space="preserve">. Pasākumi, norises, kas tiek organizētas šodien, lielā mērā balstās kultūras mantojumā un tradīcijā, transformējot </w:t>
      </w:r>
      <w:r w:rsidRPr="004C489F">
        <w:rPr>
          <w:rFonts w:ascii="Times New Roman" w:hAnsi="Times New Roman" w:cs="Times New Roman"/>
          <w:bCs/>
          <w:sz w:val="24"/>
          <w:szCs w:val="24"/>
        </w:rPr>
        <w:lastRenderedPageBreak/>
        <w:t xml:space="preserve">to mūsdienīgās un kopienai pievilcīgās formās. </w:t>
      </w:r>
      <w:r w:rsidR="0031040E" w:rsidRPr="004C489F">
        <w:rPr>
          <w:rFonts w:ascii="Times New Roman" w:hAnsi="Times New Roman" w:cs="Times New Roman"/>
          <w:bCs/>
          <w:sz w:val="24"/>
          <w:szCs w:val="24"/>
        </w:rPr>
        <w:t xml:space="preserve">Kā izcils piemērs šeit minami Jāņa Zābera mūzikas svētki, kas ir visplašāk apmeklētais kultūras pasākums Meirānos. Nozīmīgi kopienai ir tas, ka šo svētku organizēšanā iesaistās Latvijas mēroga biedrība “Jāņa Zābera fonds”, tāpat pasākums nodrošina plašu ārējo apmeklējumu – vidēji svētkus apmeklē mūzikas cienītāji, kuru skaits pārsniedz </w:t>
      </w:r>
      <w:proofErr w:type="spellStart"/>
      <w:r w:rsidR="0031040E" w:rsidRPr="004C489F">
        <w:rPr>
          <w:rFonts w:ascii="Times New Roman" w:hAnsi="Times New Roman" w:cs="Times New Roman"/>
          <w:bCs/>
          <w:sz w:val="24"/>
          <w:szCs w:val="24"/>
        </w:rPr>
        <w:t>meirāniešu</w:t>
      </w:r>
      <w:proofErr w:type="spellEnd"/>
      <w:r w:rsidR="0031040E" w:rsidRPr="004C489F">
        <w:rPr>
          <w:rFonts w:ascii="Times New Roman" w:hAnsi="Times New Roman" w:cs="Times New Roman"/>
          <w:bCs/>
          <w:sz w:val="24"/>
          <w:szCs w:val="24"/>
        </w:rPr>
        <w:t xml:space="preserve"> skaitu visma</w:t>
      </w:r>
      <w:r w:rsidR="000A0EDB" w:rsidRPr="004C489F">
        <w:rPr>
          <w:rFonts w:ascii="Times New Roman" w:hAnsi="Times New Roman" w:cs="Times New Roman"/>
          <w:bCs/>
          <w:sz w:val="24"/>
          <w:szCs w:val="24"/>
        </w:rPr>
        <w:t>z</w:t>
      </w:r>
      <w:r w:rsidR="0031040E" w:rsidRPr="004C489F">
        <w:rPr>
          <w:rFonts w:ascii="Times New Roman" w:hAnsi="Times New Roman" w:cs="Times New Roman"/>
          <w:bCs/>
          <w:sz w:val="24"/>
          <w:szCs w:val="24"/>
        </w:rPr>
        <w:t xml:space="preserve"> divas reizes. </w:t>
      </w:r>
      <w:r w:rsidR="000A0EDB" w:rsidRPr="004C489F">
        <w:rPr>
          <w:rFonts w:ascii="Times New Roman" w:hAnsi="Times New Roman" w:cs="Times New Roman"/>
          <w:bCs/>
          <w:sz w:val="24"/>
          <w:szCs w:val="24"/>
        </w:rPr>
        <w:t>Šāda pasākuma iniciētā apmeklētāju plūsma rada bāzi ar tūrismu un viesmīlību saistītu izņēmumu izveidei. Pie tam</w:t>
      </w:r>
      <w:r w:rsidR="00612332" w:rsidRPr="004C489F">
        <w:rPr>
          <w:rFonts w:ascii="Times New Roman" w:hAnsi="Times New Roman" w:cs="Times New Roman"/>
          <w:bCs/>
          <w:sz w:val="24"/>
          <w:szCs w:val="24"/>
        </w:rPr>
        <w:t xml:space="preserve">, šie svētki, tāpat kā </w:t>
      </w:r>
      <w:r w:rsidR="000A0EDB" w:rsidRPr="004C489F">
        <w:rPr>
          <w:rFonts w:ascii="Times New Roman" w:hAnsi="Times New Roman" w:cs="Times New Roman"/>
          <w:bCs/>
          <w:sz w:val="24"/>
          <w:szCs w:val="24"/>
        </w:rPr>
        <w:t xml:space="preserve">Jāņa Zābera muzeja darbība ikdienā, </w:t>
      </w:r>
      <w:r w:rsidR="00612332" w:rsidRPr="004C489F">
        <w:rPr>
          <w:rFonts w:ascii="Times New Roman" w:hAnsi="Times New Roman" w:cs="Times New Roman"/>
          <w:bCs/>
          <w:sz w:val="24"/>
          <w:szCs w:val="24"/>
        </w:rPr>
        <w:t xml:space="preserve">nodrošina Meirāniem pozitīvu atpazīstamību, kas nav saistīta ar </w:t>
      </w:r>
      <w:r w:rsidR="00064CC1" w:rsidRPr="004C489F">
        <w:rPr>
          <w:rFonts w:ascii="Times New Roman" w:hAnsi="Times New Roman" w:cs="Times New Roman"/>
          <w:bCs/>
          <w:sz w:val="24"/>
          <w:szCs w:val="24"/>
        </w:rPr>
        <w:t>nostalģisku</w:t>
      </w:r>
      <w:r w:rsidR="00612332" w:rsidRPr="004C489F">
        <w:rPr>
          <w:rFonts w:ascii="Times New Roman" w:hAnsi="Times New Roman" w:cs="Times New Roman"/>
          <w:bCs/>
          <w:sz w:val="24"/>
          <w:szCs w:val="24"/>
        </w:rPr>
        <w:t xml:space="preserve"> “reiz bija”, bet gan ar aktīvu šodienas kultūras dzīvi ciematā. </w:t>
      </w:r>
    </w:p>
    <w:p w14:paraId="571563DB" w14:textId="69B44243" w:rsidR="00053EBF" w:rsidRPr="004C489F" w:rsidRDefault="00293139" w:rsidP="004C489F">
      <w:pPr>
        <w:jc w:val="both"/>
        <w:rPr>
          <w:rFonts w:ascii="Times New Roman" w:hAnsi="Times New Roman" w:cs="Times New Roman"/>
          <w:b/>
          <w:i/>
          <w:iCs/>
          <w:sz w:val="24"/>
          <w:szCs w:val="24"/>
        </w:rPr>
      </w:pPr>
      <w:r w:rsidRPr="004C489F">
        <w:rPr>
          <w:rFonts w:ascii="Times New Roman" w:hAnsi="Times New Roman" w:cs="Times New Roman"/>
          <w:b/>
          <w:i/>
          <w:iCs/>
          <w:sz w:val="24"/>
          <w:szCs w:val="24"/>
        </w:rPr>
        <w:t>Noformējies kopienas tēls.</w:t>
      </w:r>
    </w:p>
    <w:p w14:paraId="43803C66" w14:textId="53ADEE2D" w:rsidR="000F5FEC" w:rsidRPr="004C489F" w:rsidRDefault="000F5FEC"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 xml:space="preserve">Meirānos kopiena nav tikai saliedēta un atvērta, tā ir izveidojusi faktiski jau noformētu kopienas tēlu. Kultūra, estētika, sievišķība un mirdzums Aiviekstes ielokā. </w:t>
      </w:r>
      <w:r w:rsidR="00ED0F68" w:rsidRPr="004C489F">
        <w:rPr>
          <w:rFonts w:ascii="Times New Roman" w:hAnsi="Times New Roman" w:cs="Times New Roman"/>
          <w:bCs/>
          <w:sz w:val="24"/>
          <w:szCs w:val="24"/>
        </w:rPr>
        <w:t xml:space="preserve">Prioritārās vērtības un attīstības vēlmes saistās ar ciemata vides un pasākumu uzlabošanu, apmeklētāju piesaisti, skaistumu un svētkiem. Vēlmes pēc darba vietām, sakārtotas “lielās infrastruktūras” šai kopienā nav prioritāras. Ciemata tēlā iekļaujas arī uzņēmumi – apskates dārzs “Gaidas”, putnu dārzs “Rozas”, Guntas </w:t>
      </w:r>
      <w:proofErr w:type="spellStart"/>
      <w:r w:rsidR="00ED0F68" w:rsidRPr="004C489F">
        <w:rPr>
          <w:rFonts w:ascii="Times New Roman" w:hAnsi="Times New Roman" w:cs="Times New Roman"/>
          <w:bCs/>
          <w:sz w:val="24"/>
          <w:szCs w:val="24"/>
        </w:rPr>
        <w:t>Sanderes</w:t>
      </w:r>
      <w:proofErr w:type="spellEnd"/>
      <w:r w:rsidR="00ED0F68" w:rsidRPr="004C489F">
        <w:rPr>
          <w:rFonts w:ascii="Times New Roman" w:hAnsi="Times New Roman" w:cs="Times New Roman"/>
          <w:bCs/>
          <w:sz w:val="24"/>
          <w:szCs w:val="24"/>
        </w:rPr>
        <w:t xml:space="preserve"> rokdarbi</w:t>
      </w:r>
      <w:r w:rsidR="00174D95" w:rsidRPr="004C489F">
        <w:rPr>
          <w:rFonts w:ascii="Times New Roman" w:hAnsi="Times New Roman" w:cs="Times New Roman"/>
          <w:bCs/>
          <w:sz w:val="24"/>
          <w:szCs w:val="24"/>
        </w:rPr>
        <w:t>, u.c. Visi minētie uzņēmumi ir saistīti ar apskati, viesiem, dabu, vides estētiku. “Skaistums veidojas no sīkam detaļām, un mēs to radām visi kopā”- šī varētu būt Meirānu kopienas dzīvošanas atslēga. Detaļām šeit pievērš lielu uzmanību, ir ļoti jūtama sievišķība un rūpes</w:t>
      </w:r>
      <w:r w:rsidR="006D7F20" w:rsidRPr="004C489F">
        <w:rPr>
          <w:rFonts w:ascii="Times New Roman" w:hAnsi="Times New Roman" w:cs="Times New Roman"/>
          <w:bCs/>
          <w:sz w:val="24"/>
          <w:szCs w:val="24"/>
        </w:rPr>
        <w:t>.</w:t>
      </w:r>
    </w:p>
    <w:p w14:paraId="0B9E89F7" w14:textId="77777777" w:rsidR="008F6F62" w:rsidRPr="004C489F" w:rsidRDefault="008F6F62" w:rsidP="004C489F">
      <w:pPr>
        <w:jc w:val="both"/>
        <w:rPr>
          <w:rFonts w:ascii="Times New Roman" w:hAnsi="Times New Roman" w:cs="Times New Roman"/>
          <w:b/>
          <w:sz w:val="24"/>
          <w:szCs w:val="24"/>
        </w:rPr>
      </w:pPr>
      <w:r w:rsidRPr="004C489F">
        <w:rPr>
          <w:rFonts w:ascii="Times New Roman" w:hAnsi="Times New Roman" w:cs="Times New Roman"/>
          <w:b/>
          <w:sz w:val="24"/>
          <w:szCs w:val="24"/>
        </w:rPr>
        <w:t>Resursu esence:</w:t>
      </w:r>
    </w:p>
    <w:p w14:paraId="7424747F" w14:textId="3A9AEAB9" w:rsidR="00053EBF" w:rsidRPr="004C489F" w:rsidRDefault="00053EBF"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 xml:space="preserve">Kopienas pašpietiekamība un </w:t>
      </w:r>
      <w:proofErr w:type="spellStart"/>
      <w:r w:rsidRPr="004C489F">
        <w:rPr>
          <w:rFonts w:ascii="Times New Roman" w:hAnsi="Times New Roman" w:cs="Times New Roman"/>
          <w:bCs/>
          <w:sz w:val="24"/>
          <w:szCs w:val="24"/>
        </w:rPr>
        <w:t>atvērtība</w:t>
      </w:r>
      <w:proofErr w:type="spellEnd"/>
      <w:r w:rsidRPr="004C489F">
        <w:rPr>
          <w:rFonts w:ascii="Times New Roman" w:hAnsi="Times New Roman" w:cs="Times New Roman"/>
          <w:bCs/>
          <w:sz w:val="24"/>
          <w:szCs w:val="24"/>
        </w:rPr>
        <w:t>.</w:t>
      </w:r>
    </w:p>
    <w:p w14:paraId="4EA30AA7" w14:textId="77777777" w:rsidR="00B94BF4" w:rsidRPr="004C489F" w:rsidRDefault="00B94BF4"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Noformējies kopienas tēls.</w:t>
      </w:r>
    </w:p>
    <w:p w14:paraId="771C0E3D" w14:textId="04177FDC" w:rsidR="00E64252" w:rsidRPr="004C489F" w:rsidRDefault="00E64252"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Latvijas mēroga atpazīstamības pasākums.</w:t>
      </w:r>
    </w:p>
    <w:p w14:paraId="34945C04" w14:textId="328EB686" w:rsidR="00E64252" w:rsidRPr="004C489F" w:rsidRDefault="00F92E0F" w:rsidP="004C489F">
      <w:pPr>
        <w:jc w:val="both"/>
        <w:rPr>
          <w:rFonts w:ascii="Times New Roman" w:hAnsi="Times New Roman" w:cs="Times New Roman"/>
          <w:b/>
          <w:sz w:val="24"/>
          <w:szCs w:val="24"/>
        </w:rPr>
      </w:pPr>
      <w:r w:rsidRPr="004C489F">
        <w:rPr>
          <w:rFonts w:ascii="Times New Roman" w:hAnsi="Times New Roman" w:cs="Times New Roman"/>
          <w:bCs/>
          <w:sz w:val="24"/>
          <w:szCs w:val="24"/>
        </w:rPr>
        <w:t>Ikdienas estētika</w:t>
      </w:r>
      <w:r w:rsidR="00E64252" w:rsidRPr="004C489F">
        <w:rPr>
          <w:rFonts w:ascii="Times New Roman" w:hAnsi="Times New Roman" w:cs="Times New Roman"/>
          <w:bCs/>
          <w:sz w:val="24"/>
          <w:szCs w:val="24"/>
        </w:rPr>
        <w:t>.</w:t>
      </w:r>
    </w:p>
    <w:p w14:paraId="4F60699C" w14:textId="77777777" w:rsidR="008F6F62" w:rsidRPr="004C489F" w:rsidRDefault="008F6F62" w:rsidP="004C489F">
      <w:pPr>
        <w:jc w:val="both"/>
        <w:rPr>
          <w:rFonts w:ascii="Times New Roman" w:hAnsi="Times New Roman" w:cs="Times New Roman"/>
          <w:b/>
          <w:sz w:val="24"/>
          <w:szCs w:val="24"/>
        </w:rPr>
      </w:pPr>
      <w:r w:rsidRPr="004C489F">
        <w:rPr>
          <w:rFonts w:ascii="Times New Roman" w:hAnsi="Times New Roman" w:cs="Times New Roman"/>
          <w:b/>
          <w:sz w:val="24"/>
          <w:szCs w:val="24"/>
        </w:rPr>
        <w:t>Attīstības katalizatori.</w:t>
      </w:r>
    </w:p>
    <w:p w14:paraId="5255534F" w14:textId="77777777" w:rsidR="00B04EFB" w:rsidRPr="004C489F" w:rsidRDefault="00B04EFB" w:rsidP="004C489F">
      <w:pPr>
        <w:jc w:val="both"/>
        <w:rPr>
          <w:rFonts w:ascii="Times New Roman" w:hAnsi="Times New Roman" w:cs="Times New Roman"/>
          <w:b/>
          <w:sz w:val="24"/>
          <w:szCs w:val="24"/>
        </w:rPr>
      </w:pPr>
      <w:r w:rsidRPr="004C489F">
        <w:rPr>
          <w:rFonts w:ascii="Times New Roman" w:hAnsi="Times New Roman" w:cs="Times New Roman"/>
          <w:b/>
          <w:sz w:val="24"/>
          <w:szCs w:val="24"/>
        </w:rPr>
        <w:t xml:space="preserve">Kopienas pašpietiekamība un </w:t>
      </w:r>
      <w:proofErr w:type="spellStart"/>
      <w:r w:rsidRPr="004C489F">
        <w:rPr>
          <w:rFonts w:ascii="Times New Roman" w:hAnsi="Times New Roman" w:cs="Times New Roman"/>
          <w:b/>
          <w:sz w:val="24"/>
          <w:szCs w:val="24"/>
        </w:rPr>
        <w:t>atvērtība</w:t>
      </w:r>
      <w:proofErr w:type="spellEnd"/>
      <w:r w:rsidRPr="004C489F">
        <w:rPr>
          <w:rFonts w:ascii="Times New Roman" w:hAnsi="Times New Roman" w:cs="Times New Roman"/>
          <w:b/>
          <w:sz w:val="24"/>
          <w:szCs w:val="24"/>
        </w:rPr>
        <w:t>.</w:t>
      </w:r>
    </w:p>
    <w:p w14:paraId="5789ED43" w14:textId="04DECB5A" w:rsidR="00B04EFB" w:rsidRPr="004C489F" w:rsidRDefault="00986483"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 xml:space="preserve">Pašpietiekamība un </w:t>
      </w:r>
      <w:proofErr w:type="spellStart"/>
      <w:r w:rsidRPr="004C489F">
        <w:rPr>
          <w:rFonts w:ascii="Times New Roman" w:hAnsi="Times New Roman" w:cs="Times New Roman"/>
          <w:bCs/>
          <w:sz w:val="24"/>
          <w:szCs w:val="24"/>
        </w:rPr>
        <w:t>atvērtība</w:t>
      </w:r>
      <w:proofErr w:type="spellEnd"/>
      <w:r w:rsidRPr="004C489F">
        <w:rPr>
          <w:rFonts w:ascii="Times New Roman" w:hAnsi="Times New Roman" w:cs="Times New Roman"/>
          <w:bCs/>
          <w:sz w:val="24"/>
          <w:szCs w:val="24"/>
        </w:rPr>
        <w:t xml:space="preserve"> ir viens no spēcīgākajiem vietas attīstības virzītājiem. Kopienā ir veselīga pašapziņa, līdz ar to, tā var būt atvērta ienākošajām idejām, cilvēkiem, uzņēmējdarbības veidiem. Enerģija netiek novirzīta trūkumu</w:t>
      </w:r>
      <w:r w:rsidR="005C2B00" w:rsidRPr="004C489F">
        <w:rPr>
          <w:rFonts w:ascii="Times New Roman" w:hAnsi="Times New Roman" w:cs="Times New Roman"/>
          <w:bCs/>
          <w:sz w:val="24"/>
          <w:szCs w:val="24"/>
        </w:rPr>
        <w:t xml:space="preserve"> apcerēšanā, bieži vien, nemaināmi objektīvie trūkumi tiek transformēti un maskēti ar darbībām, kas ir kopienas pašas spēkos. </w:t>
      </w:r>
      <w:r w:rsidRPr="004C489F">
        <w:rPr>
          <w:rFonts w:ascii="Times New Roman" w:hAnsi="Times New Roman" w:cs="Times New Roman"/>
          <w:bCs/>
          <w:sz w:val="24"/>
          <w:szCs w:val="24"/>
        </w:rPr>
        <w:t xml:space="preserve"> </w:t>
      </w:r>
      <w:proofErr w:type="spellStart"/>
      <w:r w:rsidR="005C2B00" w:rsidRPr="004C489F">
        <w:rPr>
          <w:rFonts w:ascii="Times New Roman" w:hAnsi="Times New Roman" w:cs="Times New Roman"/>
          <w:bCs/>
          <w:sz w:val="24"/>
          <w:szCs w:val="24"/>
        </w:rPr>
        <w:t>Atvērtība</w:t>
      </w:r>
      <w:proofErr w:type="spellEnd"/>
      <w:r w:rsidR="005C2B00" w:rsidRPr="004C489F">
        <w:rPr>
          <w:rFonts w:ascii="Times New Roman" w:hAnsi="Times New Roman" w:cs="Times New Roman"/>
          <w:bCs/>
          <w:sz w:val="24"/>
          <w:szCs w:val="24"/>
        </w:rPr>
        <w:t xml:space="preserve"> jaunām idejām un cilvēkiem </w:t>
      </w:r>
      <w:r w:rsidR="00064CC1" w:rsidRPr="004C489F">
        <w:rPr>
          <w:rFonts w:ascii="Times New Roman" w:hAnsi="Times New Roman" w:cs="Times New Roman"/>
          <w:bCs/>
          <w:sz w:val="24"/>
          <w:szCs w:val="24"/>
        </w:rPr>
        <w:t>šī brīža</w:t>
      </w:r>
      <w:r w:rsidR="005C2B00" w:rsidRPr="004C489F">
        <w:rPr>
          <w:rFonts w:ascii="Times New Roman" w:hAnsi="Times New Roman" w:cs="Times New Roman"/>
          <w:bCs/>
          <w:sz w:val="24"/>
          <w:szCs w:val="24"/>
        </w:rPr>
        <w:t xml:space="preserve"> situācijā ir absolūta nepieciešamība ne tikai Meirānos. Ņemot vērā demogrāfisko situāciju, tuvāko gadu laikā nav prognozējams būtisks iedzīvotāju skaita pieaugums lauku teritorijās visā Latvija, tāpat nav prognozējams ievērojams un strukturāls valsts un pašvaldības atbalsta pieaugums lauku kopienām. </w:t>
      </w:r>
      <w:r w:rsidR="009C78BF" w:rsidRPr="004C489F">
        <w:rPr>
          <w:rFonts w:ascii="Times New Roman" w:hAnsi="Times New Roman" w:cs="Times New Roman"/>
          <w:bCs/>
          <w:sz w:val="24"/>
          <w:szCs w:val="24"/>
        </w:rPr>
        <w:t xml:space="preserve">Gatavība uzņemt kopienā jauno paver iespējas ciemata sociālās un ekonomiskās dzīves dažādošanai. </w:t>
      </w:r>
    </w:p>
    <w:p w14:paraId="2E69DF08" w14:textId="77777777" w:rsidR="00B04EFB" w:rsidRPr="004C489F" w:rsidRDefault="00B04EFB" w:rsidP="004C489F">
      <w:pPr>
        <w:jc w:val="both"/>
        <w:rPr>
          <w:rFonts w:ascii="Times New Roman" w:hAnsi="Times New Roman" w:cs="Times New Roman"/>
          <w:b/>
          <w:sz w:val="24"/>
          <w:szCs w:val="24"/>
        </w:rPr>
      </w:pPr>
      <w:r w:rsidRPr="004C489F">
        <w:rPr>
          <w:rFonts w:ascii="Times New Roman" w:hAnsi="Times New Roman" w:cs="Times New Roman"/>
          <w:b/>
          <w:sz w:val="24"/>
          <w:szCs w:val="24"/>
        </w:rPr>
        <w:lastRenderedPageBreak/>
        <w:t>Noformējies kopienas tēls.</w:t>
      </w:r>
    </w:p>
    <w:p w14:paraId="6EAD65EF" w14:textId="714C54B4" w:rsidR="009C78BF" w:rsidRPr="004C489F" w:rsidRDefault="009C78BF"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 xml:space="preserve">Meirānu tēls – kultūras mantojums veido šodienu un skaistā radīšana no sīkām detaļā -  ir </w:t>
      </w:r>
      <w:r w:rsidR="003E1154" w:rsidRPr="004C489F">
        <w:rPr>
          <w:rFonts w:ascii="Times New Roman" w:hAnsi="Times New Roman" w:cs="Times New Roman"/>
          <w:bCs/>
          <w:sz w:val="24"/>
          <w:szCs w:val="24"/>
        </w:rPr>
        <w:t xml:space="preserve">apzināti kultivējams un uzturams. Gan iekšējā, gan ārējā komunikācijā liela nozīme ir tam, kā kopiena, tās līderi pasniedz vēstījumu. Šai gadījumā vēstījums ir skaidrs un nepārprotams, nākotnē to būtu nepieciešams stabilizēt un paplašināt. Nešaubīties par Meirānu tēla patiesumu un jaudu; izcelt to kā priekšrocību, nevis trūkumu. Pārliecinoša kopienas tēla mērķtiecīgs pielietojums </w:t>
      </w:r>
      <w:r w:rsidR="00F92E0F" w:rsidRPr="004C489F">
        <w:rPr>
          <w:rFonts w:ascii="Times New Roman" w:hAnsi="Times New Roman" w:cs="Times New Roman"/>
          <w:bCs/>
          <w:sz w:val="24"/>
          <w:szCs w:val="24"/>
        </w:rPr>
        <w:t xml:space="preserve">rada pamatu gan projektu finansējuma piesaistei, gan jaunu uzņēmumu izveidei Meirānos. Tas būtiski uzlabo esošo, kultūrā, viesmīlībā un tūrisma attīstībā bāzēto uzņēmumu attīstības iespējas. </w:t>
      </w:r>
    </w:p>
    <w:p w14:paraId="2E9E0DE0" w14:textId="77777777" w:rsidR="00B04EFB" w:rsidRPr="004C489F" w:rsidRDefault="00B04EFB" w:rsidP="004C489F">
      <w:pPr>
        <w:jc w:val="both"/>
        <w:rPr>
          <w:rFonts w:ascii="Times New Roman" w:hAnsi="Times New Roman" w:cs="Times New Roman"/>
          <w:b/>
          <w:sz w:val="24"/>
          <w:szCs w:val="24"/>
        </w:rPr>
      </w:pPr>
      <w:r w:rsidRPr="004C489F">
        <w:rPr>
          <w:rFonts w:ascii="Times New Roman" w:hAnsi="Times New Roman" w:cs="Times New Roman"/>
          <w:b/>
          <w:sz w:val="24"/>
          <w:szCs w:val="24"/>
        </w:rPr>
        <w:t>Latvijas mēroga atpazīstamības pasākums.</w:t>
      </w:r>
    </w:p>
    <w:p w14:paraId="36A02811" w14:textId="4E0332DB" w:rsidR="009046E3" w:rsidRPr="004C489F" w:rsidRDefault="009046E3"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Būtisks Meirānu attīstības katalizators ir Jāņa Zābera mūzikas svētki. Pasākums ir atpazīstams Latvijas mērogā, tas piesaist</w:t>
      </w:r>
      <w:r w:rsidR="002E7539" w:rsidRPr="004C489F">
        <w:rPr>
          <w:rFonts w:ascii="Times New Roman" w:hAnsi="Times New Roman" w:cs="Times New Roman"/>
          <w:bCs/>
          <w:sz w:val="24"/>
          <w:szCs w:val="24"/>
        </w:rPr>
        <w:t>a</w:t>
      </w:r>
      <w:r w:rsidRPr="004C489F">
        <w:rPr>
          <w:rFonts w:ascii="Times New Roman" w:hAnsi="Times New Roman" w:cs="Times New Roman"/>
          <w:bCs/>
          <w:sz w:val="24"/>
          <w:szCs w:val="24"/>
        </w:rPr>
        <w:t xml:space="preserve"> nozīmīgu ārējo apmeklējumu. </w:t>
      </w:r>
      <w:r w:rsidR="002E7539" w:rsidRPr="004C489F">
        <w:rPr>
          <w:rFonts w:ascii="Times New Roman" w:hAnsi="Times New Roman" w:cs="Times New Roman"/>
          <w:bCs/>
          <w:sz w:val="24"/>
          <w:szCs w:val="24"/>
        </w:rPr>
        <w:t>Un ārējais apmeklējums nozīmē gan jaunu ideju ienākšanu teritorijā, gan ekonomiskās izaugsmes iespējas. Šī pasākuma radīto iespaidu pastiprina Meirānu muižas darbība, kas ir vēl vien</w:t>
      </w:r>
      <w:r w:rsidR="00F80ED0" w:rsidRPr="004C489F">
        <w:rPr>
          <w:rFonts w:ascii="Times New Roman" w:hAnsi="Times New Roman" w:cs="Times New Roman"/>
          <w:bCs/>
          <w:sz w:val="24"/>
          <w:szCs w:val="24"/>
        </w:rPr>
        <w:t xml:space="preserve">s ārējo apmeklētāju piesaistes objekts. Lielāka pasākuma norises veido kopienas pieredzi, kas jau šobrīd atspoguļojas gan Meirānu tirdziņu organizācijā, gan “Balto dārza svētku” organizācijā apskates dārzā “Gaidas”. </w:t>
      </w:r>
      <w:r w:rsidR="00DD2EB3" w:rsidRPr="004C489F">
        <w:rPr>
          <w:rFonts w:ascii="Times New Roman" w:hAnsi="Times New Roman" w:cs="Times New Roman"/>
          <w:bCs/>
          <w:sz w:val="24"/>
          <w:szCs w:val="24"/>
        </w:rPr>
        <w:t xml:space="preserve">Jāņa Zābera mūzikas svētki rada izcilu katalizatoru kopienas attīstībai, to izmantojot papildinošās norisēs, projektu finansējuma un jaunu sadarbības partneru piesaistē. </w:t>
      </w:r>
    </w:p>
    <w:p w14:paraId="0087074C" w14:textId="6486D24A" w:rsidR="00B04EFB" w:rsidRPr="004C489F" w:rsidRDefault="00F92E0F" w:rsidP="004C489F">
      <w:pPr>
        <w:jc w:val="both"/>
        <w:rPr>
          <w:rFonts w:ascii="Times New Roman" w:hAnsi="Times New Roman" w:cs="Times New Roman"/>
          <w:b/>
          <w:sz w:val="24"/>
          <w:szCs w:val="24"/>
        </w:rPr>
      </w:pPr>
      <w:r w:rsidRPr="004C489F">
        <w:rPr>
          <w:rFonts w:ascii="Times New Roman" w:hAnsi="Times New Roman" w:cs="Times New Roman"/>
          <w:b/>
          <w:sz w:val="24"/>
          <w:szCs w:val="24"/>
        </w:rPr>
        <w:t>Ikdienas estētika</w:t>
      </w:r>
      <w:r w:rsidR="00B04EFB" w:rsidRPr="004C489F">
        <w:rPr>
          <w:rFonts w:ascii="Times New Roman" w:hAnsi="Times New Roman" w:cs="Times New Roman"/>
          <w:b/>
          <w:sz w:val="24"/>
          <w:szCs w:val="24"/>
        </w:rPr>
        <w:t>.</w:t>
      </w:r>
    </w:p>
    <w:p w14:paraId="58EE8AF2" w14:textId="4B5EF916" w:rsidR="00B04EFB" w:rsidRPr="004C489F" w:rsidRDefault="00DD2EB3"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Šī kategorija ir specifiska tieši Meirāniem, tā ietver sievišķību, rūpes, uzmanības pievēršanu detaļām, kā arī regulāru kopdarbības uzturēšanu. Ikdienas estētika ir kā vienojošais elements visās ciemata norisēs – tiek ir gan stādījumi, gan svētku dekorācijas(“Lampiņu drudzis”), gan galda klājums</w:t>
      </w:r>
      <w:r w:rsidR="00D565BC" w:rsidRPr="004C489F">
        <w:rPr>
          <w:rFonts w:ascii="Times New Roman" w:hAnsi="Times New Roman" w:cs="Times New Roman"/>
          <w:bCs/>
          <w:sz w:val="24"/>
          <w:szCs w:val="24"/>
        </w:rPr>
        <w:t>, gan Meirānos tapušie rokdarbi. Šī estētika nav kampaņveidīga, tā caurstrāvo kopienas dzīvi ne tikai vizuālā formātā. Ikdienas estētiku kā būtisku un tieši Meirāniem raksturīgu parādību ieteicams novērtēt vispirms pašai vietējai kopienai, lai piefiksētu to kā īpašo un izceļamo gan iekšējā, gan ārējā komunikācijā, kā arī</w:t>
      </w:r>
      <w:r w:rsidR="00C40914" w:rsidRPr="004C489F">
        <w:rPr>
          <w:rFonts w:ascii="Times New Roman" w:hAnsi="Times New Roman" w:cs="Times New Roman"/>
          <w:bCs/>
          <w:sz w:val="24"/>
          <w:szCs w:val="24"/>
        </w:rPr>
        <w:t xml:space="preserve"> </w:t>
      </w:r>
      <w:r w:rsidR="00A37A2A" w:rsidRPr="004C489F">
        <w:rPr>
          <w:rFonts w:ascii="Times New Roman" w:hAnsi="Times New Roman" w:cs="Times New Roman"/>
          <w:bCs/>
          <w:sz w:val="24"/>
          <w:szCs w:val="24"/>
        </w:rPr>
        <w:t>K</w:t>
      </w:r>
      <w:r w:rsidR="00C40914" w:rsidRPr="004C489F">
        <w:rPr>
          <w:rFonts w:ascii="Times New Roman" w:hAnsi="Times New Roman" w:cs="Times New Roman"/>
          <w:bCs/>
          <w:sz w:val="24"/>
          <w:szCs w:val="24"/>
        </w:rPr>
        <w:t>opienas</w:t>
      </w:r>
      <w:r w:rsidR="00D565BC" w:rsidRPr="004C489F">
        <w:rPr>
          <w:rFonts w:ascii="Times New Roman" w:hAnsi="Times New Roman" w:cs="Times New Roman"/>
          <w:bCs/>
          <w:sz w:val="24"/>
          <w:szCs w:val="24"/>
        </w:rPr>
        <w:t xml:space="preserve"> </w:t>
      </w:r>
      <w:r w:rsidR="00C40914" w:rsidRPr="004C489F">
        <w:rPr>
          <w:rFonts w:ascii="Times New Roman" w:hAnsi="Times New Roman" w:cs="Times New Roman"/>
          <w:bCs/>
          <w:sz w:val="24"/>
          <w:szCs w:val="24"/>
        </w:rPr>
        <w:t>tūrisma piedāvājuma izveidē un pasniegum</w:t>
      </w:r>
      <w:r w:rsidR="00404821">
        <w:rPr>
          <w:rFonts w:ascii="Times New Roman" w:hAnsi="Times New Roman" w:cs="Times New Roman"/>
          <w:bCs/>
          <w:sz w:val="24"/>
          <w:szCs w:val="24"/>
        </w:rPr>
        <w:t>ā.</w:t>
      </w:r>
    </w:p>
    <w:p w14:paraId="5CDA9328" w14:textId="77777777" w:rsidR="00A37A2A" w:rsidRPr="004C489F" w:rsidRDefault="00A37A2A" w:rsidP="004C489F">
      <w:pPr>
        <w:jc w:val="both"/>
        <w:rPr>
          <w:rFonts w:ascii="Times New Roman" w:hAnsi="Times New Roman" w:cs="Times New Roman"/>
          <w:b/>
          <w:sz w:val="24"/>
          <w:szCs w:val="24"/>
        </w:rPr>
      </w:pPr>
      <w:r w:rsidRPr="004C489F">
        <w:rPr>
          <w:rFonts w:ascii="Times New Roman" w:hAnsi="Times New Roman" w:cs="Times New Roman"/>
          <w:b/>
          <w:sz w:val="24"/>
          <w:szCs w:val="24"/>
        </w:rPr>
        <w:t>Meirāni  “</w:t>
      </w:r>
      <w:proofErr w:type="spellStart"/>
      <w:r w:rsidRPr="004C489F">
        <w:rPr>
          <w:rFonts w:ascii="Times New Roman" w:hAnsi="Times New Roman" w:cs="Times New Roman"/>
          <w:b/>
          <w:sz w:val="24"/>
          <w:szCs w:val="24"/>
        </w:rPr>
        <w:t>Klānu</w:t>
      </w:r>
      <w:proofErr w:type="spellEnd"/>
      <w:r w:rsidRPr="004C489F">
        <w:rPr>
          <w:rFonts w:ascii="Times New Roman" w:hAnsi="Times New Roman" w:cs="Times New Roman"/>
          <w:b/>
          <w:sz w:val="24"/>
          <w:szCs w:val="24"/>
        </w:rPr>
        <w:t xml:space="preserve"> klasterī”. </w:t>
      </w:r>
    </w:p>
    <w:p w14:paraId="484C4DE8" w14:textId="2C561EC6" w:rsidR="00A37A2A" w:rsidRPr="004C489F" w:rsidRDefault="00A37A2A"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 xml:space="preserve">Četru </w:t>
      </w:r>
      <w:proofErr w:type="spellStart"/>
      <w:r w:rsidRPr="004C489F">
        <w:rPr>
          <w:rFonts w:ascii="Times New Roman" w:hAnsi="Times New Roman" w:cs="Times New Roman"/>
          <w:bCs/>
          <w:sz w:val="24"/>
          <w:szCs w:val="24"/>
        </w:rPr>
        <w:t>klānu</w:t>
      </w:r>
      <w:proofErr w:type="spellEnd"/>
      <w:r w:rsidRPr="004C489F">
        <w:rPr>
          <w:rFonts w:ascii="Times New Roman" w:hAnsi="Times New Roman" w:cs="Times New Roman"/>
          <w:bCs/>
          <w:sz w:val="24"/>
          <w:szCs w:val="24"/>
        </w:rPr>
        <w:t xml:space="preserve"> kopienu pudurī jeb “</w:t>
      </w:r>
      <w:proofErr w:type="spellStart"/>
      <w:r w:rsidRPr="004C489F">
        <w:rPr>
          <w:rFonts w:ascii="Times New Roman" w:hAnsi="Times New Roman" w:cs="Times New Roman"/>
          <w:bCs/>
          <w:sz w:val="24"/>
          <w:szCs w:val="24"/>
        </w:rPr>
        <w:t>Klānu</w:t>
      </w:r>
      <w:proofErr w:type="spellEnd"/>
      <w:r w:rsidRPr="004C489F">
        <w:rPr>
          <w:rFonts w:ascii="Times New Roman" w:hAnsi="Times New Roman" w:cs="Times New Roman"/>
          <w:bCs/>
          <w:sz w:val="24"/>
          <w:szCs w:val="24"/>
        </w:rPr>
        <w:t xml:space="preserve"> klasterī”  Meirāni ir skaitliski vismazākā kopiena. Tās devums pārējām kopienām ir šādās attīstības pieejās:</w:t>
      </w:r>
    </w:p>
    <w:p w14:paraId="32559818" w14:textId="77777777" w:rsidR="00A37A2A" w:rsidRPr="004C489F" w:rsidRDefault="00A37A2A" w:rsidP="004C489F">
      <w:pPr>
        <w:pStyle w:val="ListParagraph"/>
        <w:numPr>
          <w:ilvl w:val="0"/>
          <w:numId w:val="25"/>
        </w:numPr>
        <w:jc w:val="both"/>
        <w:rPr>
          <w:rFonts w:ascii="Times New Roman" w:hAnsi="Times New Roman" w:cs="Times New Roman"/>
          <w:bCs/>
          <w:sz w:val="24"/>
          <w:szCs w:val="24"/>
        </w:rPr>
      </w:pPr>
      <w:proofErr w:type="spellStart"/>
      <w:r w:rsidRPr="004C489F">
        <w:rPr>
          <w:rFonts w:ascii="Times New Roman" w:hAnsi="Times New Roman" w:cs="Times New Roman"/>
          <w:bCs/>
          <w:sz w:val="24"/>
          <w:szCs w:val="24"/>
        </w:rPr>
        <w:t>Attālinātību</w:t>
      </w:r>
      <w:proofErr w:type="spellEnd"/>
      <w:r w:rsidRPr="004C489F">
        <w:rPr>
          <w:rFonts w:ascii="Times New Roman" w:hAnsi="Times New Roman" w:cs="Times New Roman"/>
          <w:bCs/>
          <w:sz w:val="24"/>
          <w:szCs w:val="24"/>
        </w:rPr>
        <w:t xml:space="preserve"> transformējam par pašpietiekamību;</w:t>
      </w:r>
    </w:p>
    <w:p w14:paraId="18B8B041" w14:textId="77777777" w:rsidR="00A37A2A" w:rsidRPr="004C489F" w:rsidRDefault="00A37A2A" w:rsidP="004C489F">
      <w:pPr>
        <w:pStyle w:val="ListParagraph"/>
        <w:numPr>
          <w:ilvl w:val="0"/>
          <w:numId w:val="25"/>
        </w:numPr>
        <w:jc w:val="both"/>
        <w:rPr>
          <w:rFonts w:ascii="Times New Roman" w:hAnsi="Times New Roman" w:cs="Times New Roman"/>
          <w:bCs/>
          <w:sz w:val="24"/>
          <w:szCs w:val="24"/>
        </w:rPr>
      </w:pPr>
      <w:r w:rsidRPr="004C489F">
        <w:rPr>
          <w:rFonts w:ascii="Times New Roman" w:hAnsi="Times New Roman" w:cs="Times New Roman"/>
          <w:bCs/>
          <w:sz w:val="24"/>
          <w:szCs w:val="24"/>
        </w:rPr>
        <w:t>Kultūras mantojums veido šodienas dzīvošanu;</w:t>
      </w:r>
    </w:p>
    <w:p w14:paraId="004E77CC" w14:textId="77777777" w:rsidR="00A37A2A" w:rsidRPr="004C489F" w:rsidRDefault="00A37A2A" w:rsidP="004C489F">
      <w:pPr>
        <w:pStyle w:val="ListParagraph"/>
        <w:numPr>
          <w:ilvl w:val="0"/>
          <w:numId w:val="25"/>
        </w:numPr>
        <w:jc w:val="both"/>
        <w:rPr>
          <w:rFonts w:ascii="Times New Roman" w:hAnsi="Times New Roman" w:cs="Times New Roman"/>
          <w:bCs/>
          <w:sz w:val="24"/>
          <w:szCs w:val="24"/>
        </w:rPr>
      </w:pPr>
      <w:r w:rsidRPr="004C489F">
        <w:rPr>
          <w:rFonts w:ascii="Times New Roman" w:hAnsi="Times New Roman" w:cs="Times New Roman"/>
          <w:bCs/>
          <w:sz w:val="24"/>
          <w:szCs w:val="24"/>
        </w:rPr>
        <w:t>Skaistums ir detaļās, un mēs to radām visi kopā;</w:t>
      </w:r>
    </w:p>
    <w:p w14:paraId="665C4128" w14:textId="77777777" w:rsidR="00404821" w:rsidRDefault="00A37A2A" w:rsidP="004C489F">
      <w:pPr>
        <w:pStyle w:val="ListParagraph"/>
        <w:numPr>
          <w:ilvl w:val="0"/>
          <w:numId w:val="25"/>
        </w:numPr>
        <w:jc w:val="both"/>
        <w:rPr>
          <w:rFonts w:ascii="Times New Roman" w:hAnsi="Times New Roman" w:cs="Times New Roman"/>
          <w:bCs/>
          <w:sz w:val="24"/>
          <w:szCs w:val="24"/>
        </w:rPr>
      </w:pPr>
      <w:r w:rsidRPr="00404821">
        <w:rPr>
          <w:rFonts w:ascii="Times New Roman" w:hAnsi="Times New Roman" w:cs="Times New Roman"/>
          <w:bCs/>
          <w:sz w:val="24"/>
          <w:szCs w:val="24"/>
        </w:rPr>
        <w:t>Estētika ir ikdienas sastāvdaļa.</w:t>
      </w:r>
    </w:p>
    <w:p w14:paraId="3367681C" w14:textId="15869058" w:rsidR="004C489F" w:rsidRPr="00404821" w:rsidRDefault="004C489F" w:rsidP="00404821">
      <w:pPr>
        <w:ind w:left="360"/>
        <w:jc w:val="both"/>
        <w:rPr>
          <w:rFonts w:ascii="Times New Roman" w:hAnsi="Times New Roman" w:cs="Times New Roman"/>
          <w:bCs/>
          <w:sz w:val="24"/>
          <w:szCs w:val="24"/>
        </w:rPr>
      </w:pPr>
      <w:r w:rsidRPr="004C489F">
        <w:rPr>
          <w:noProof/>
        </w:rPr>
        <w:lastRenderedPageBreak/>
        <w:drawing>
          <wp:inline distT="0" distB="0" distL="0" distR="0" wp14:anchorId="48F45613" wp14:editId="32B60754">
            <wp:extent cx="5274310" cy="2637155"/>
            <wp:effectExtent l="0" t="0" r="0" b="0"/>
            <wp:docPr id="1963214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14400" name="Picture 196321440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55B7672C" w14:textId="77777777" w:rsidR="008F6F62" w:rsidRPr="004C489F" w:rsidRDefault="008F6F62" w:rsidP="004C489F">
      <w:pPr>
        <w:jc w:val="both"/>
        <w:rPr>
          <w:rFonts w:ascii="Times New Roman" w:hAnsi="Times New Roman" w:cs="Times New Roman"/>
          <w:b/>
          <w:sz w:val="24"/>
          <w:szCs w:val="24"/>
        </w:rPr>
      </w:pPr>
      <w:r w:rsidRPr="004C489F">
        <w:rPr>
          <w:rFonts w:ascii="Times New Roman" w:hAnsi="Times New Roman" w:cs="Times New Roman"/>
          <w:b/>
          <w:sz w:val="24"/>
          <w:szCs w:val="24"/>
        </w:rPr>
        <w:t>Ieteikumi.</w:t>
      </w:r>
    </w:p>
    <w:p w14:paraId="0E066F5D" w14:textId="7E8AE167" w:rsidR="00C40914" w:rsidRPr="004C489F" w:rsidRDefault="00C40914" w:rsidP="004C489F">
      <w:pPr>
        <w:pStyle w:val="ListParagraph"/>
        <w:numPr>
          <w:ilvl w:val="0"/>
          <w:numId w:val="26"/>
        </w:numPr>
        <w:jc w:val="both"/>
        <w:rPr>
          <w:rFonts w:ascii="Times New Roman" w:hAnsi="Times New Roman" w:cs="Times New Roman"/>
          <w:b/>
          <w:sz w:val="24"/>
          <w:szCs w:val="24"/>
        </w:rPr>
      </w:pPr>
      <w:r w:rsidRPr="004C489F">
        <w:rPr>
          <w:rFonts w:ascii="Times New Roman" w:hAnsi="Times New Roman" w:cs="Times New Roman"/>
          <w:b/>
          <w:sz w:val="24"/>
          <w:szCs w:val="24"/>
        </w:rPr>
        <w:t>Izveidot “Viedā ciema” plānu un pieteikumu atpazīstamības zīmei “Viedais ciems”</w:t>
      </w:r>
      <w:r w:rsidR="00B766B0" w:rsidRPr="004C489F">
        <w:rPr>
          <w:rFonts w:ascii="Times New Roman" w:hAnsi="Times New Roman" w:cs="Times New Roman"/>
          <w:b/>
          <w:sz w:val="24"/>
          <w:szCs w:val="24"/>
        </w:rPr>
        <w:t>.</w:t>
      </w:r>
    </w:p>
    <w:p w14:paraId="6FCFB96F" w14:textId="49423726" w:rsidR="00B766B0" w:rsidRPr="004C489F" w:rsidRDefault="00196AD0"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Viedā ciema plāns Meirāniem ir nepieciešams, lai strukturētu visas kopienā un teritorijā esošās vērtības. Resursi un pieredze šeit ir pilnīgi pietiekama, lai saņemtu minēto atzinības zīmi. Ir līdzsvarota sabiedrības, pašvaldības un uzņēmēju iesaiste, liels daudzums brīvprātīgā darba iniciatīvu. Pie tam – brīvprātīgais darbs tiek veikts ikdienā, tas nav kampaņveidīgs. Ciemata plāns palīdzēs identificēt trūkumus – piemēram, aizaugušā Aiviekstes krasta sakopšanu, kas būtu iespējams, izveidojot trīspusēju sadarbību: kopiena/Meirānu muiža/Madonas novada pašvaldība. Viedā ciema plānā ir akcentējami jau identificētie kopienas attīstības katalizatori – noformējies tēls, šodienā aktīvs kultūras mantojums</w:t>
      </w:r>
      <w:r w:rsidR="007A0EAB" w:rsidRPr="004C489F">
        <w:rPr>
          <w:rFonts w:ascii="Times New Roman" w:hAnsi="Times New Roman" w:cs="Times New Roman"/>
          <w:bCs/>
          <w:sz w:val="24"/>
          <w:szCs w:val="24"/>
        </w:rPr>
        <w:t xml:space="preserve">, estētiska pieeja ikdienai, kā arī potenciāls ārējā apmeklējuma piesaistei. Viedā ciema atpazīstamības zīme ģenerētu Meirāniem popularitāti Latvijas mērogā, piesaistītu jaunus sadarbības partnerus un dažādotu sociālās saiknes. Taču, galvenokārt, šis plāns veidotu bāzi gan biedrības “Vienā solī”, gan kopienas vidēja termiņa attīstības stratēģijai, kas, savukārt, ir </w:t>
      </w:r>
      <w:r w:rsidR="00BC3531" w:rsidRPr="004C489F">
        <w:rPr>
          <w:rFonts w:ascii="Times New Roman" w:hAnsi="Times New Roman" w:cs="Times New Roman"/>
          <w:bCs/>
          <w:sz w:val="24"/>
          <w:szCs w:val="24"/>
        </w:rPr>
        <w:t xml:space="preserve">pamatdokuments mērķtiecīgu finansējuma piesaistes projektu izstrādē.  </w:t>
      </w:r>
      <w:r w:rsidR="00842EAD" w:rsidRPr="004C489F">
        <w:rPr>
          <w:rFonts w:ascii="Times New Roman" w:hAnsi="Times New Roman" w:cs="Times New Roman"/>
          <w:bCs/>
          <w:sz w:val="24"/>
          <w:szCs w:val="24"/>
        </w:rPr>
        <w:t>Vie</w:t>
      </w:r>
      <w:r w:rsidR="00270526" w:rsidRPr="004C489F">
        <w:rPr>
          <w:rFonts w:ascii="Times New Roman" w:hAnsi="Times New Roman" w:cs="Times New Roman"/>
          <w:bCs/>
          <w:sz w:val="24"/>
          <w:szCs w:val="24"/>
        </w:rPr>
        <w:t>dā</w:t>
      </w:r>
      <w:r w:rsidR="00842EAD" w:rsidRPr="004C489F">
        <w:rPr>
          <w:rFonts w:ascii="Times New Roman" w:hAnsi="Times New Roman" w:cs="Times New Roman"/>
          <w:bCs/>
          <w:sz w:val="24"/>
          <w:szCs w:val="24"/>
        </w:rPr>
        <w:t xml:space="preserve"> ciema statuss sniedz kopienai papildus ekonomiskās attīstības iespējas, ja vien tas tiek aktīvi izmantots; piemēram, pieredzes apmaiņas grupu uzņemšanā, labākās prakses stāstu izplatīšanā pakalpojuma formātā, u.c.</w:t>
      </w:r>
    </w:p>
    <w:p w14:paraId="2014A5EA" w14:textId="3C7AFA2E" w:rsidR="00C40914" w:rsidRPr="004C489F" w:rsidRDefault="00C40914" w:rsidP="004C489F">
      <w:pPr>
        <w:pStyle w:val="ListParagraph"/>
        <w:numPr>
          <w:ilvl w:val="0"/>
          <w:numId w:val="26"/>
        </w:numPr>
        <w:jc w:val="both"/>
        <w:rPr>
          <w:rFonts w:ascii="Times New Roman" w:hAnsi="Times New Roman" w:cs="Times New Roman"/>
          <w:b/>
          <w:sz w:val="24"/>
          <w:szCs w:val="24"/>
        </w:rPr>
      </w:pPr>
      <w:r w:rsidRPr="004C489F">
        <w:rPr>
          <w:rFonts w:ascii="Times New Roman" w:hAnsi="Times New Roman" w:cs="Times New Roman"/>
          <w:b/>
          <w:sz w:val="24"/>
          <w:szCs w:val="24"/>
        </w:rPr>
        <w:t>Attīstīt “Meirānu mirdzēšanas” konceptu</w:t>
      </w:r>
      <w:r w:rsidR="00BC3531" w:rsidRPr="004C489F">
        <w:rPr>
          <w:rFonts w:ascii="Times New Roman" w:hAnsi="Times New Roman" w:cs="Times New Roman"/>
          <w:b/>
          <w:sz w:val="24"/>
          <w:szCs w:val="24"/>
        </w:rPr>
        <w:t>.</w:t>
      </w:r>
    </w:p>
    <w:p w14:paraId="296F07C1" w14:textId="01D05F25" w:rsidR="00BC3531" w:rsidRPr="004C489F" w:rsidRDefault="00BC3531"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 xml:space="preserve">Koncepts ir attīstāms sinerģijā ar Viedā ciema pieteikumu. “Meirānu mirdzēšana” ietver gan jau esošo situāciju, gan arī nākotnes ieceres; tāpat, tajā organiski savienojas trīs komponentes – sociālā, vizuālā un tehnoloģiskā. </w:t>
      </w:r>
      <w:r w:rsidR="00EE0813" w:rsidRPr="004C489F">
        <w:rPr>
          <w:rFonts w:ascii="Times New Roman" w:hAnsi="Times New Roman" w:cs="Times New Roman"/>
          <w:bCs/>
          <w:sz w:val="24"/>
          <w:szCs w:val="24"/>
        </w:rPr>
        <w:t xml:space="preserve">Akcentējot Viedā ciema pieteikuma tehnoloģisko komponenti, kas kļūst aizvien būtiskāka, sevišķi raugoties uz šo kustību Eiropas mērogā, Meirāniem ir plašas iespējas veidot viedo apgaismojumu, izmantojot saules un vēja enerģiju. Šis aspekts, kontekstā ar vīziju par Meirāniem kā </w:t>
      </w:r>
      <w:r w:rsidR="00EE0813" w:rsidRPr="004C489F">
        <w:rPr>
          <w:rFonts w:ascii="Times New Roman" w:hAnsi="Times New Roman" w:cs="Times New Roman"/>
          <w:bCs/>
          <w:sz w:val="24"/>
          <w:szCs w:val="24"/>
        </w:rPr>
        <w:lastRenderedPageBreak/>
        <w:t xml:space="preserve">mirdzošu lauku ciematu, ir oriģināls un spēcīgs, tas piešķirs pieteikumam redzamību. Papildus šim pieteikumam, Meirāniem ir ļoti labs potenciāls veidot sadarbību  ar atjaunojamās enerģijas ražotājiem, </w:t>
      </w:r>
      <w:r w:rsidR="005842E2" w:rsidRPr="004C489F">
        <w:rPr>
          <w:rFonts w:ascii="Times New Roman" w:hAnsi="Times New Roman" w:cs="Times New Roman"/>
          <w:bCs/>
          <w:sz w:val="24"/>
          <w:szCs w:val="24"/>
        </w:rPr>
        <w:t xml:space="preserve">jo ciemata tēls ir pateicīgs šo ražotāju pozitīvās publicitātes kampaņām, un prognozējamie ieguldījumi būtu samērojami ar iegūto efektu. Ne mazāka loma šai konceptā ir piešķirama sociālajam aspektam – Meirānu mirdzums veidojas no daudzām mazām gaismiņām; tas nav viens masīvs apgaismes avots. Mirdzēšanu veido kopienas cilvēki, kultūras notikumi, </w:t>
      </w:r>
      <w:r w:rsidR="00131894" w:rsidRPr="004C489F">
        <w:rPr>
          <w:rFonts w:ascii="Times New Roman" w:hAnsi="Times New Roman" w:cs="Times New Roman"/>
          <w:bCs/>
          <w:sz w:val="24"/>
          <w:szCs w:val="24"/>
        </w:rPr>
        <w:t xml:space="preserve">uzņēmēji, arī Aiviekste. Vizuālais konteksts tikai stiprinātu kopienas tēlu, turklāt – tiktu radīts pievilcīgs kultūras un tūrisma piedāvājums rudens un ziemas sezonā. </w:t>
      </w:r>
    </w:p>
    <w:p w14:paraId="44F0EF68" w14:textId="4954EAF6" w:rsidR="00C40914" w:rsidRPr="004C489F" w:rsidRDefault="00C40914" w:rsidP="004C489F">
      <w:pPr>
        <w:pStyle w:val="ListParagraph"/>
        <w:numPr>
          <w:ilvl w:val="0"/>
          <w:numId w:val="26"/>
        </w:numPr>
        <w:jc w:val="both"/>
        <w:rPr>
          <w:rFonts w:ascii="Times New Roman" w:hAnsi="Times New Roman" w:cs="Times New Roman"/>
          <w:b/>
          <w:sz w:val="24"/>
          <w:szCs w:val="24"/>
        </w:rPr>
      </w:pPr>
      <w:r w:rsidRPr="004C489F">
        <w:rPr>
          <w:rFonts w:ascii="Times New Roman" w:hAnsi="Times New Roman" w:cs="Times New Roman"/>
          <w:b/>
          <w:sz w:val="24"/>
          <w:szCs w:val="24"/>
        </w:rPr>
        <w:t>Izveidot Kopienas tūrisma piedāvājumu Meirāniem</w:t>
      </w:r>
      <w:r w:rsidR="00131894" w:rsidRPr="004C489F">
        <w:rPr>
          <w:rFonts w:ascii="Times New Roman" w:hAnsi="Times New Roman" w:cs="Times New Roman"/>
          <w:b/>
          <w:sz w:val="24"/>
          <w:szCs w:val="24"/>
        </w:rPr>
        <w:t>.</w:t>
      </w:r>
    </w:p>
    <w:p w14:paraId="75DF0BC0" w14:textId="05C8684D" w:rsidR="00131894" w:rsidRPr="004C489F" w:rsidRDefault="00131894" w:rsidP="004C489F">
      <w:pPr>
        <w:jc w:val="both"/>
        <w:rPr>
          <w:rFonts w:ascii="Times New Roman" w:hAnsi="Times New Roman" w:cs="Times New Roman"/>
          <w:b/>
          <w:sz w:val="24"/>
          <w:szCs w:val="24"/>
        </w:rPr>
      </w:pPr>
      <w:r w:rsidRPr="004C489F">
        <w:rPr>
          <w:rFonts w:ascii="Times New Roman" w:hAnsi="Times New Roman" w:cs="Times New Roman"/>
          <w:bCs/>
          <w:sz w:val="24"/>
          <w:szCs w:val="24"/>
        </w:rPr>
        <w:t xml:space="preserve">Kopienas tūrisma piedāvājums Meirāniem ir ne mazāk svarīgs kā Viedā ciema plāns. </w:t>
      </w:r>
      <w:r w:rsidR="00842EAD" w:rsidRPr="004C489F">
        <w:rPr>
          <w:rFonts w:ascii="Times New Roman" w:hAnsi="Times New Roman" w:cs="Times New Roman"/>
          <w:bCs/>
          <w:sz w:val="24"/>
          <w:szCs w:val="24"/>
        </w:rPr>
        <w:t xml:space="preserve">Tas ir </w:t>
      </w:r>
      <w:r w:rsidRPr="004C489F">
        <w:rPr>
          <w:rFonts w:ascii="Times New Roman" w:hAnsi="Times New Roman" w:cs="Times New Roman"/>
          <w:bCs/>
          <w:sz w:val="24"/>
          <w:szCs w:val="24"/>
        </w:rPr>
        <w:t xml:space="preserve"> ātrāk </w:t>
      </w:r>
      <w:r w:rsidR="00842EAD" w:rsidRPr="004C489F">
        <w:rPr>
          <w:rFonts w:ascii="Times New Roman" w:hAnsi="Times New Roman" w:cs="Times New Roman"/>
          <w:bCs/>
          <w:sz w:val="24"/>
          <w:szCs w:val="24"/>
        </w:rPr>
        <w:t>realizējams</w:t>
      </w:r>
      <w:r w:rsidRPr="004C489F">
        <w:rPr>
          <w:rFonts w:ascii="Times New Roman" w:hAnsi="Times New Roman" w:cs="Times New Roman"/>
          <w:bCs/>
          <w:sz w:val="24"/>
          <w:szCs w:val="24"/>
        </w:rPr>
        <w:t xml:space="preserve"> un ar redzamāku ekonomisko atdevi.</w:t>
      </w:r>
      <w:r w:rsidR="00842EAD" w:rsidRPr="004C489F">
        <w:rPr>
          <w:rFonts w:ascii="Times New Roman" w:hAnsi="Times New Roman" w:cs="Times New Roman"/>
          <w:bCs/>
          <w:sz w:val="24"/>
          <w:szCs w:val="24"/>
        </w:rPr>
        <w:t xml:space="preserve"> Kopienā ir viss nepieciešamais šāda piedāvājuma izveidei, paredzot pat divu dienu piedāvājumu, jo, atšķirībā no daudzām citām lauku kopienām, Meirānos ir iespējams nodrošināt kvalitatīvas naktsmītnes. </w:t>
      </w:r>
      <w:r w:rsidR="00C763FF" w:rsidRPr="004C489F">
        <w:rPr>
          <w:rFonts w:ascii="Times New Roman" w:hAnsi="Times New Roman" w:cs="Times New Roman"/>
          <w:bCs/>
          <w:sz w:val="24"/>
          <w:szCs w:val="24"/>
        </w:rPr>
        <w:t xml:space="preserve">Kopienas tūrisma piedāvājumā rekomendējam saglabāt un attīstīt kopienas tēlu – kultūras mantojums, ikdienas estētika, kopienas saliedētība. Piedāvājumā iekļaujami objekti, kas atbilst šim tēlam, nav nepieciešamības ietvert visu, ko vien iespējams parādīt. Izstrādājot pamatotu, tikai Meirāniem raksturīgu piedāvājumu, </w:t>
      </w:r>
      <w:r w:rsidR="00771704" w:rsidRPr="004C489F">
        <w:rPr>
          <w:rFonts w:ascii="Times New Roman" w:hAnsi="Times New Roman" w:cs="Times New Roman"/>
          <w:bCs/>
          <w:sz w:val="24"/>
          <w:szCs w:val="24"/>
        </w:rPr>
        <w:t xml:space="preserve">stiprināsies saiknes starp uzņēmējiem, pieaugs katra dalībnieka atbildība pret ciemata attīstību, kā arī vienam pret otru. Šai gadījumā ir plašas iespējas veidot vairākus piedāvājumus – atšķirīgām sezonām; svētku reizēm un ikdienai, u.c. </w:t>
      </w:r>
    </w:p>
    <w:p w14:paraId="3FFB4BD0" w14:textId="21594121" w:rsidR="00C40914" w:rsidRPr="004C489F" w:rsidRDefault="00C40914" w:rsidP="004C489F">
      <w:pPr>
        <w:pStyle w:val="ListParagraph"/>
        <w:numPr>
          <w:ilvl w:val="0"/>
          <w:numId w:val="26"/>
        </w:numPr>
        <w:jc w:val="both"/>
        <w:rPr>
          <w:rFonts w:ascii="Times New Roman" w:hAnsi="Times New Roman" w:cs="Times New Roman"/>
          <w:b/>
          <w:sz w:val="24"/>
          <w:szCs w:val="24"/>
        </w:rPr>
      </w:pPr>
      <w:r w:rsidRPr="004C489F">
        <w:rPr>
          <w:rFonts w:ascii="Times New Roman" w:hAnsi="Times New Roman" w:cs="Times New Roman"/>
          <w:b/>
          <w:sz w:val="24"/>
          <w:szCs w:val="24"/>
        </w:rPr>
        <w:t>Dažādot finansējuma piesaistes avotus</w:t>
      </w:r>
      <w:r w:rsidR="00771704" w:rsidRPr="004C489F">
        <w:rPr>
          <w:rFonts w:ascii="Times New Roman" w:hAnsi="Times New Roman" w:cs="Times New Roman"/>
          <w:b/>
          <w:sz w:val="24"/>
          <w:szCs w:val="24"/>
        </w:rPr>
        <w:t>.</w:t>
      </w:r>
    </w:p>
    <w:p w14:paraId="23B76E27" w14:textId="55457EA4" w:rsidR="00771704" w:rsidRPr="004C489F" w:rsidRDefault="008E007E"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 xml:space="preserve">Meirānos piesaistītais ES fondu un publiskais finansējums, papildus pašvaldības ieguldījumiem, pamatā sastāv no LEADER programmas ietvaros īstenotajiem projektiem. Šobrīd aktīvākā biedrība “Vienā solī” ir īstenojusi vairākus projektus, tāpat arī Madonas novada pašvaldība. Ļoti pozitīvs faktors ciematā ir uz kultūru, tūrismu un viesmīlību orientēta  uzņēmējdarbība, kas ģenerē papildus ienākumus kopienai. Tomēr balstīties tikai vienā ārējā finansējuma avotā nav ilgtspējīgi. Biedrībai “Vienā solī” , tāpat arī Jāņa Zābera muzejam “Vecais ceplis” ieteicams izskatīt iespējas startēt Vidzemes kultūras programmas projektu konkursos, Valsts Kultūrkapitāla fonda konkursos, kur jau startē Jāņa Zābera fonds. </w:t>
      </w:r>
    </w:p>
    <w:p w14:paraId="7F1158D3" w14:textId="772E3CD6" w:rsidR="00404821" w:rsidRDefault="00770542"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 xml:space="preserve">Tāpat biedrībai “Vienā solī” ir ļoti labas perspektīvas, izstrādājot projektus NVO fondam kā izteiktai kopienas attīstības organizācijai. Uzmanība pievēršama 2026.- 2029.gada Norvēģijas/EEZ finanšu instrumenta konkursiem, kur Pilsoniskās sabiedrības fonda ietvaros projektu finansējums būs pieejams gan jaunām un nelielām, gan pieredzējušām NVO. </w:t>
      </w:r>
      <w:r w:rsidR="001B384D" w:rsidRPr="004C489F">
        <w:rPr>
          <w:rFonts w:ascii="Times New Roman" w:hAnsi="Times New Roman" w:cs="Times New Roman"/>
          <w:bCs/>
          <w:sz w:val="24"/>
          <w:szCs w:val="24"/>
        </w:rPr>
        <w:t>Ieteicams izskatīt iespējas startēt arī Sabiedrības integrācijas fonda piedāvātajās ģimeņu atbalsta programmās.</w:t>
      </w:r>
    </w:p>
    <w:p w14:paraId="43E0E031" w14:textId="77777777" w:rsidR="00404821" w:rsidRDefault="00404821">
      <w:pPr>
        <w:rPr>
          <w:rFonts w:ascii="Times New Roman" w:hAnsi="Times New Roman" w:cs="Times New Roman"/>
          <w:bCs/>
          <w:sz w:val="24"/>
          <w:szCs w:val="24"/>
        </w:rPr>
      </w:pPr>
      <w:r>
        <w:rPr>
          <w:rFonts w:ascii="Times New Roman" w:hAnsi="Times New Roman" w:cs="Times New Roman"/>
          <w:bCs/>
          <w:sz w:val="24"/>
          <w:szCs w:val="24"/>
        </w:rPr>
        <w:br w:type="page"/>
      </w:r>
    </w:p>
    <w:p w14:paraId="24D2DF60" w14:textId="3C8FC7AB" w:rsidR="00C40914" w:rsidRPr="004C489F" w:rsidRDefault="00C40914" w:rsidP="004C489F">
      <w:pPr>
        <w:pStyle w:val="ListParagraph"/>
        <w:numPr>
          <w:ilvl w:val="0"/>
          <w:numId w:val="26"/>
        </w:numPr>
        <w:jc w:val="both"/>
        <w:rPr>
          <w:rFonts w:ascii="Times New Roman" w:hAnsi="Times New Roman" w:cs="Times New Roman"/>
          <w:b/>
          <w:sz w:val="24"/>
          <w:szCs w:val="24"/>
        </w:rPr>
      </w:pPr>
      <w:r w:rsidRPr="004C489F">
        <w:rPr>
          <w:rFonts w:ascii="Times New Roman" w:hAnsi="Times New Roman" w:cs="Times New Roman"/>
          <w:b/>
          <w:sz w:val="24"/>
          <w:szCs w:val="24"/>
        </w:rPr>
        <w:lastRenderedPageBreak/>
        <w:t>Paplašināt sadarbību ar pieredzējušā</w:t>
      </w:r>
      <w:r w:rsidR="00A37A2A" w:rsidRPr="004C489F">
        <w:rPr>
          <w:rFonts w:ascii="Times New Roman" w:hAnsi="Times New Roman" w:cs="Times New Roman"/>
          <w:b/>
          <w:sz w:val="24"/>
          <w:szCs w:val="24"/>
        </w:rPr>
        <w:t>m</w:t>
      </w:r>
      <w:r w:rsidRPr="004C489F">
        <w:rPr>
          <w:rFonts w:ascii="Times New Roman" w:hAnsi="Times New Roman" w:cs="Times New Roman"/>
          <w:b/>
          <w:sz w:val="24"/>
          <w:szCs w:val="24"/>
        </w:rPr>
        <w:t xml:space="preserve"> NVO</w:t>
      </w:r>
      <w:r w:rsidR="001B384D" w:rsidRPr="004C489F">
        <w:rPr>
          <w:rFonts w:ascii="Times New Roman" w:hAnsi="Times New Roman" w:cs="Times New Roman"/>
          <w:b/>
          <w:sz w:val="24"/>
          <w:szCs w:val="24"/>
        </w:rPr>
        <w:t>.</w:t>
      </w:r>
    </w:p>
    <w:p w14:paraId="0A8DE06A" w14:textId="77777777" w:rsidR="00A57261" w:rsidRPr="004C489F" w:rsidRDefault="001B384D"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 xml:space="preserve">Attīstot tēmu par ārējā finansējuma dažādošanas nepieciešamību, vēl viens šī paplašinājuma aspekts ir sadarbība ar pieredzes bagātākām NVO. </w:t>
      </w:r>
      <w:r w:rsidR="00993388" w:rsidRPr="004C489F">
        <w:rPr>
          <w:rFonts w:ascii="Times New Roman" w:hAnsi="Times New Roman" w:cs="Times New Roman"/>
          <w:bCs/>
          <w:sz w:val="24"/>
          <w:szCs w:val="24"/>
        </w:rPr>
        <w:t xml:space="preserve">Šai gadījumā biedrība “Vienā solī” var iesaistīties kā projektu partneri, sākotnēji neuzņemoties visu ar projekta izstrādi un īstenošanu saistīto administratīvo slogu. </w:t>
      </w:r>
      <w:proofErr w:type="spellStart"/>
      <w:r w:rsidR="00993388" w:rsidRPr="004C489F">
        <w:rPr>
          <w:rFonts w:ascii="Times New Roman" w:hAnsi="Times New Roman" w:cs="Times New Roman"/>
          <w:bCs/>
          <w:sz w:val="24"/>
          <w:szCs w:val="24"/>
        </w:rPr>
        <w:t>Klānu</w:t>
      </w:r>
      <w:proofErr w:type="spellEnd"/>
      <w:r w:rsidR="00993388" w:rsidRPr="004C489F">
        <w:rPr>
          <w:rFonts w:ascii="Times New Roman" w:hAnsi="Times New Roman" w:cs="Times New Roman"/>
          <w:bCs/>
          <w:sz w:val="24"/>
          <w:szCs w:val="24"/>
        </w:rPr>
        <w:t xml:space="preserve"> kopienu lokā ir ļoti pieredzējusi organizācija – biedrība “Miglāja darbi”, kuras pamatdarbības veids tieši sasaucas ar Meirānu kopienas tēlu un resursiem. Kā pirmais solis būtu ieteicams izveidot sadarbības projektu ar šo biedrību. Taču – iesaistoties kā pilnvērtīgiem partneriem, nevis tikai atsevišķa pasākuma, darbnīcas norises vietai, vai arī kā pasākuma apmeklētājiem. Šī sinerģija būtu ļoti dabiska un </w:t>
      </w:r>
      <w:r w:rsidR="00A57261" w:rsidRPr="004C489F">
        <w:rPr>
          <w:rFonts w:ascii="Times New Roman" w:hAnsi="Times New Roman" w:cs="Times New Roman"/>
          <w:bCs/>
          <w:sz w:val="24"/>
          <w:szCs w:val="24"/>
        </w:rPr>
        <w:t xml:space="preserve">labvēlīga abām pusēm. </w:t>
      </w:r>
    </w:p>
    <w:p w14:paraId="39B7D8A4" w14:textId="77777777" w:rsidR="0002563F" w:rsidRPr="004C489F" w:rsidRDefault="00A57261"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Bez šaubām, “Miglāja darbi” nebūt nav vienīgā potenciālā sadarbības organizācija. Lai šī sadarbība būtu jēgpilna, ieteicams iepazīties ar Latvijas lauku teritorijās jau esošo aktīvo kultūras jomas NVO darbību. Kā izcili piemēri šai jomā ir minami biedrība “</w:t>
      </w:r>
      <w:proofErr w:type="spellStart"/>
      <w:r w:rsidRPr="004C489F">
        <w:rPr>
          <w:rFonts w:ascii="Times New Roman" w:hAnsi="Times New Roman" w:cs="Times New Roman"/>
          <w:bCs/>
          <w:sz w:val="24"/>
          <w:szCs w:val="24"/>
        </w:rPr>
        <w:t>Esto</w:t>
      </w:r>
      <w:proofErr w:type="spellEnd"/>
      <w:r w:rsidR="0002563F" w:rsidRPr="004C489F">
        <w:rPr>
          <w:rFonts w:ascii="Times New Roman" w:hAnsi="Times New Roman" w:cs="Times New Roman"/>
          <w:bCs/>
          <w:sz w:val="24"/>
          <w:szCs w:val="24"/>
        </w:rPr>
        <w:t>”, kas darbojas Rēzeknes novadā; biedrība “</w:t>
      </w:r>
      <w:proofErr w:type="spellStart"/>
      <w:r w:rsidR="0002563F" w:rsidRPr="004C489F">
        <w:rPr>
          <w:rFonts w:ascii="Times New Roman" w:hAnsi="Times New Roman" w:cs="Times New Roman"/>
          <w:bCs/>
          <w:sz w:val="24"/>
          <w:szCs w:val="24"/>
        </w:rPr>
        <w:t>Sansusī</w:t>
      </w:r>
      <w:proofErr w:type="spellEnd"/>
      <w:r w:rsidR="0002563F" w:rsidRPr="004C489F">
        <w:rPr>
          <w:rFonts w:ascii="Times New Roman" w:hAnsi="Times New Roman" w:cs="Times New Roman"/>
          <w:bCs/>
          <w:sz w:val="24"/>
          <w:szCs w:val="24"/>
        </w:rPr>
        <w:t xml:space="preserve">”, kas bāzējas Aknīstes pagasta Susējā, u.c. </w:t>
      </w:r>
    </w:p>
    <w:p w14:paraId="570A4467" w14:textId="1A545F7C" w:rsidR="001B384D" w:rsidRPr="004C489F" w:rsidRDefault="004C489F" w:rsidP="004C489F">
      <w:pPr>
        <w:jc w:val="both"/>
        <w:rPr>
          <w:rFonts w:ascii="Times New Roman" w:hAnsi="Times New Roman" w:cs="Times New Roman"/>
          <w:bCs/>
          <w:sz w:val="24"/>
          <w:szCs w:val="24"/>
        </w:rPr>
      </w:pPr>
      <w:r w:rsidRPr="004C489F">
        <w:rPr>
          <w:rFonts w:ascii="Times New Roman" w:hAnsi="Times New Roman" w:cs="Times New Roman"/>
          <w:bCs/>
          <w:sz w:val="24"/>
          <w:szCs w:val="24"/>
        </w:rPr>
        <w:t>A</w:t>
      </w:r>
      <w:r w:rsidR="0002563F" w:rsidRPr="004C489F">
        <w:rPr>
          <w:rFonts w:ascii="Times New Roman" w:hAnsi="Times New Roman" w:cs="Times New Roman"/>
          <w:bCs/>
          <w:sz w:val="24"/>
          <w:szCs w:val="24"/>
        </w:rPr>
        <w:t>rī sadarbīb</w:t>
      </w:r>
      <w:r w:rsidR="00270526" w:rsidRPr="004C489F">
        <w:rPr>
          <w:rFonts w:ascii="Times New Roman" w:hAnsi="Times New Roman" w:cs="Times New Roman"/>
          <w:bCs/>
          <w:sz w:val="24"/>
          <w:szCs w:val="24"/>
        </w:rPr>
        <w:t>u</w:t>
      </w:r>
      <w:r w:rsidR="0002563F" w:rsidRPr="004C489F">
        <w:rPr>
          <w:rFonts w:ascii="Times New Roman" w:hAnsi="Times New Roman" w:cs="Times New Roman"/>
          <w:bCs/>
          <w:sz w:val="24"/>
          <w:szCs w:val="24"/>
        </w:rPr>
        <w:t xml:space="preserve"> veidošanai</w:t>
      </w:r>
      <w:r w:rsidR="00270526" w:rsidRPr="004C489F">
        <w:rPr>
          <w:rFonts w:ascii="Times New Roman" w:hAnsi="Times New Roman" w:cs="Times New Roman"/>
          <w:bCs/>
          <w:sz w:val="24"/>
          <w:szCs w:val="24"/>
        </w:rPr>
        <w:t xml:space="preserve"> būs nepieciešama biedrības un kopienas vidēja termiņa stratēģija, lai potenciālie sadarbības partneri gūtu skaidru un objektīvu iespaidu par Meirānu vērtībām, resursiem,  šodienu un nākotnes vīziju.</w:t>
      </w:r>
    </w:p>
    <w:p w14:paraId="7D9F1D74" w14:textId="77777777" w:rsidR="00404821" w:rsidRDefault="00404821" w:rsidP="00404821">
      <w:pPr>
        <w:jc w:val="both"/>
        <w:rPr>
          <w:rFonts w:ascii="Times New Roman" w:hAnsi="Times New Roman" w:cs="Times New Roman"/>
          <w:bCs/>
          <w:sz w:val="24"/>
          <w:szCs w:val="24"/>
        </w:rPr>
        <w:sectPr w:rsidR="00404821">
          <w:footerReference w:type="default" r:id="rId12"/>
          <w:pgSz w:w="11906" w:h="16838"/>
          <w:pgMar w:top="1440" w:right="1800" w:bottom="1440" w:left="1800" w:header="708" w:footer="708" w:gutter="0"/>
          <w:cols w:space="708"/>
          <w:docGrid w:linePitch="360"/>
        </w:sectPr>
      </w:pPr>
    </w:p>
    <w:p w14:paraId="56D2C305" w14:textId="4CDD5CBF" w:rsidR="00C40914" w:rsidRPr="00404821" w:rsidRDefault="00404821" w:rsidP="00404821">
      <w:pPr>
        <w:jc w:val="both"/>
        <w:rPr>
          <w:rFonts w:ascii="Times New Roman" w:hAnsi="Times New Roman" w:cs="Times New Roman"/>
          <w:b/>
          <w:sz w:val="24"/>
          <w:szCs w:val="24"/>
        </w:rPr>
      </w:pPr>
      <w:r w:rsidRPr="00404821">
        <w:rPr>
          <w:rFonts w:ascii="Times New Roman" w:hAnsi="Times New Roman" w:cs="Times New Roman"/>
          <w:b/>
          <w:sz w:val="24"/>
          <w:szCs w:val="24"/>
        </w:rPr>
        <w:lastRenderedPageBreak/>
        <w:t>Meirānu kopienas iesaiņojuma papīrs.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4"/>
        <w:gridCol w:w="6120"/>
      </w:tblGrid>
      <w:tr w:rsidR="00404821" w14:paraId="31E7434C" w14:textId="77777777" w:rsidTr="00853E3D">
        <w:tc>
          <w:tcPr>
            <w:tcW w:w="7087" w:type="dxa"/>
          </w:tcPr>
          <w:p w14:paraId="7DB5A329" w14:textId="405DFD28" w:rsidR="00404821" w:rsidRDefault="00404821" w:rsidP="00404821">
            <w:pPr>
              <w:jc w:val="both"/>
              <w:rPr>
                <w:rFonts w:ascii="Times New Roman" w:hAnsi="Times New Roman" w:cs="Times New Roman"/>
                <w:bCs/>
              </w:rPr>
            </w:pPr>
            <w:r>
              <w:rPr>
                <w:rFonts w:ascii="Times New Roman" w:hAnsi="Times New Roman" w:cs="Times New Roman"/>
                <w:bCs/>
                <w:noProof/>
                <w14:ligatures w14:val="standardContextual"/>
              </w:rPr>
              <w:drawing>
                <wp:inline distT="0" distB="0" distL="0" distR="0" wp14:anchorId="70C5BE4C" wp14:editId="5363529B">
                  <wp:extent cx="4988459" cy="3730797"/>
                  <wp:effectExtent l="0" t="0" r="0" b="0"/>
                  <wp:docPr id="6530855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85504" name="Picture 65308550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07921" cy="3745352"/>
                          </a:xfrm>
                          <a:prstGeom prst="rect">
                            <a:avLst/>
                          </a:prstGeom>
                        </pic:spPr>
                      </pic:pic>
                    </a:graphicData>
                  </a:graphic>
                </wp:inline>
              </w:drawing>
            </w:r>
          </w:p>
        </w:tc>
        <w:tc>
          <w:tcPr>
            <w:tcW w:w="7087" w:type="dxa"/>
          </w:tcPr>
          <w:p w14:paraId="3C41585A" w14:textId="28291502" w:rsidR="00404821" w:rsidRDefault="00404821" w:rsidP="00404821">
            <w:pPr>
              <w:jc w:val="both"/>
              <w:rPr>
                <w:rFonts w:ascii="Times New Roman" w:hAnsi="Times New Roman" w:cs="Times New Roman"/>
                <w:bCs/>
              </w:rPr>
            </w:pPr>
            <w:r>
              <w:rPr>
                <w:rFonts w:ascii="Times New Roman" w:hAnsi="Times New Roman" w:cs="Times New Roman"/>
                <w:bCs/>
                <w:noProof/>
                <w14:ligatures w14:val="standardContextual"/>
              </w:rPr>
              <w:drawing>
                <wp:inline distT="0" distB="0" distL="0" distR="0" wp14:anchorId="4B17B8CE" wp14:editId="0D640216">
                  <wp:extent cx="3757188" cy="3757188"/>
                  <wp:effectExtent l="0" t="0" r="0" b="0"/>
                  <wp:docPr id="55863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345" name="Picture 5586345"/>
                          <pic:cNvPicPr/>
                        </pic:nvPicPr>
                        <pic:blipFill>
                          <a:blip r:embed="rId14">
                            <a:extLst>
                              <a:ext uri="{28A0092B-C50C-407E-A947-70E740481C1C}">
                                <a14:useLocalDpi xmlns:a14="http://schemas.microsoft.com/office/drawing/2010/main" val="0"/>
                              </a:ext>
                            </a:extLst>
                          </a:blip>
                          <a:stretch>
                            <a:fillRect/>
                          </a:stretch>
                        </pic:blipFill>
                        <pic:spPr>
                          <a:xfrm>
                            <a:off x="0" y="0"/>
                            <a:ext cx="3784764" cy="3784764"/>
                          </a:xfrm>
                          <a:prstGeom prst="rect">
                            <a:avLst/>
                          </a:prstGeom>
                        </pic:spPr>
                      </pic:pic>
                    </a:graphicData>
                  </a:graphic>
                </wp:inline>
              </w:drawing>
            </w:r>
          </w:p>
        </w:tc>
      </w:tr>
    </w:tbl>
    <w:p w14:paraId="0A09C870" w14:textId="77777777" w:rsidR="00404821" w:rsidRPr="00404821" w:rsidRDefault="00404821" w:rsidP="00404821">
      <w:pPr>
        <w:jc w:val="both"/>
        <w:rPr>
          <w:rFonts w:ascii="Times New Roman" w:hAnsi="Times New Roman" w:cs="Times New Roman"/>
          <w:bCs/>
          <w:sz w:val="24"/>
          <w:szCs w:val="24"/>
        </w:rPr>
      </w:pPr>
    </w:p>
    <w:p w14:paraId="2F563D5A" w14:textId="77777777" w:rsidR="003B4903" w:rsidRDefault="00404821" w:rsidP="004C489F">
      <w:pPr>
        <w:jc w:val="both"/>
        <w:rPr>
          <w:rFonts w:ascii="Times New Roman" w:hAnsi="Times New Roman" w:cs="Times New Roman"/>
          <w:sz w:val="24"/>
          <w:szCs w:val="24"/>
        </w:rPr>
        <w:sectPr w:rsidR="003B4903" w:rsidSect="00404821">
          <w:pgSz w:w="16838" w:h="11906" w:orient="landscape"/>
          <w:pgMar w:top="1797" w:right="1440" w:bottom="1797" w:left="1440" w:header="709" w:footer="709" w:gutter="0"/>
          <w:cols w:space="708"/>
          <w:docGrid w:linePitch="360"/>
        </w:sectPr>
      </w:pPr>
      <w:r w:rsidRPr="00404821">
        <w:rPr>
          <w:rFonts w:ascii="Times New Roman" w:hAnsi="Times New Roman" w:cs="Times New Roman"/>
          <w:sz w:val="24"/>
          <w:szCs w:val="24"/>
        </w:rPr>
        <w:t>Elementi: Ozola lapas</w:t>
      </w:r>
      <w:r>
        <w:rPr>
          <w:rFonts w:ascii="Times New Roman" w:hAnsi="Times New Roman" w:cs="Times New Roman"/>
          <w:sz w:val="24"/>
          <w:szCs w:val="24"/>
        </w:rPr>
        <w:t xml:space="preserve"> perspektīvā un uz liektas līnijas</w:t>
      </w:r>
      <w:r w:rsidRPr="00404821">
        <w:rPr>
          <w:rFonts w:ascii="Times New Roman" w:hAnsi="Times New Roman" w:cs="Times New Roman"/>
          <w:sz w:val="24"/>
          <w:szCs w:val="24"/>
        </w:rPr>
        <w:t xml:space="preserve"> — </w:t>
      </w:r>
      <w:r>
        <w:rPr>
          <w:rFonts w:ascii="Times New Roman" w:hAnsi="Times New Roman" w:cs="Times New Roman"/>
          <w:sz w:val="24"/>
          <w:szCs w:val="24"/>
        </w:rPr>
        <w:t xml:space="preserve">alejas ceļu malās. Alejas “birdina” zvaigznes Aiviekstē – Meirānu vakari un mirdzēšana. Tulpju motīvs – Meirānu skaistie dārzi, tik skaistie, ka garāmbraucēji </w:t>
      </w:r>
      <w:r w:rsidR="00853E3D">
        <w:rPr>
          <w:rFonts w:ascii="Times New Roman" w:hAnsi="Times New Roman" w:cs="Times New Roman"/>
          <w:sz w:val="24"/>
          <w:szCs w:val="24"/>
        </w:rPr>
        <w:t xml:space="preserve">nevar noturēties nezagdami puķes, bet </w:t>
      </w:r>
      <w:proofErr w:type="spellStart"/>
      <w:r w:rsidR="00853E3D">
        <w:rPr>
          <w:rFonts w:ascii="Times New Roman" w:hAnsi="Times New Roman" w:cs="Times New Roman"/>
          <w:sz w:val="24"/>
          <w:szCs w:val="24"/>
        </w:rPr>
        <w:t>meirāniešiem</w:t>
      </w:r>
      <w:proofErr w:type="spellEnd"/>
      <w:r w:rsidR="00853E3D">
        <w:rPr>
          <w:rFonts w:ascii="Times New Roman" w:hAnsi="Times New Roman" w:cs="Times New Roman"/>
          <w:sz w:val="24"/>
          <w:szCs w:val="24"/>
        </w:rPr>
        <w:t xml:space="preserve"> puķu pietiek visiem!</w:t>
      </w:r>
      <w:r>
        <w:rPr>
          <w:rFonts w:ascii="Times New Roman" w:hAnsi="Times New Roman" w:cs="Times New Roman"/>
          <w:sz w:val="24"/>
          <w:szCs w:val="24"/>
        </w:rPr>
        <w:t xml:space="preserve"> </w:t>
      </w:r>
    </w:p>
    <w:p w14:paraId="004E68B3" w14:textId="77777777" w:rsidR="003B4903" w:rsidRPr="003B4903" w:rsidRDefault="003B4903" w:rsidP="003B4903">
      <w:pPr>
        <w:jc w:val="both"/>
        <w:rPr>
          <w:rFonts w:ascii="Times New Roman" w:hAnsi="Times New Roman" w:cs="Times New Roman"/>
          <w:b/>
          <w:bCs/>
          <w:color w:val="403152" w:themeColor="accent4" w:themeShade="80"/>
          <w:sz w:val="32"/>
          <w:szCs w:val="32"/>
        </w:rPr>
      </w:pPr>
      <w:r w:rsidRPr="003B4903">
        <w:rPr>
          <w:rFonts w:ascii="Times New Roman" w:hAnsi="Times New Roman" w:cs="Times New Roman"/>
          <w:b/>
          <w:bCs/>
          <w:color w:val="403152" w:themeColor="accent4" w:themeShade="80"/>
          <w:sz w:val="32"/>
          <w:szCs w:val="32"/>
        </w:rPr>
        <w:lastRenderedPageBreak/>
        <w:t>Aiviekstes ielociņš, vijoles lociņš.</w:t>
      </w:r>
    </w:p>
    <w:p w14:paraId="5B1339E5" w14:textId="77777777" w:rsidR="003B4903" w:rsidRDefault="003B4903" w:rsidP="003B4903">
      <w:pPr>
        <w:jc w:val="both"/>
        <w:rPr>
          <w:rFonts w:ascii="Times New Roman" w:hAnsi="Times New Roman" w:cs="Times New Roman"/>
          <w:b/>
          <w:bCs/>
          <w:sz w:val="24"/>
          <w:szCs w:val="24"/>
        </w:rPr>
      </w:pPr>
      <w:r>
        <w:rPr>
          <w:rFonts w:ascii="Times New Roman" w:hAnsi="Times New Roman" w:cs="Times New Roman"/>
          <w:b/>
          <w:bCs/>
          <w:sz w:val="24"/>
          <w:szCs w:val="24"/>
        </w:rPr>
        <w:t>Kopienas intervija.</w:t>
      </w:r>
    </w:p>
    <w:p w14:paraId="0BA1001B" w14:textId="77777777" w:rsidR="003B4903" w:rsidRDefault="003B4903" w:rsidP="003B4903">
      <w:pPr>
        <w:jc w:val="both"/>
        <w:rPr>
          <w:rFonts w:ascii="Times New Roman" w:hAnsi="Times New Roman" w:cs="Times New Roman"/>
          <w:sz w:val="24"/>
          <w:szCs w:val="24"/>
        </w:rPr>
      </w:pPr>
      <w:r w:rsidRPr="001A27F8">
        <w:rPr>
          <w:rFonts w:ascii="Times New Roman" w:hAnsi="Times New Roman" w:cs="Times New Roman"/>
          <w:sz w:val="24"/>
          <w:szCs w:val="24"/>
        </w:rPr>
        <w:t>Meirāni ieritinājušies Aiviekstes azotē kā piemīlīgs mājas  kaķis, kurš tomēr staigā, kur vien pašam tīk.</w:t>
      </w:r>
      <w:r>
        <w:rPr>
          <w:rFonts w:ascii="Times New Roman" w:hAnsi="Times New Roman" w:cs="Times New Roman"/>
          <w:sz w:val="24"/>
          <w:szCs w:val="24"/>
        </w:rPr>
        <w:t xml:space="preserve"> </w:t>
      </w:r>
      <w:r w:rsidRPr="00BC5860">
        <w:rPr>
          <w:rFonts w:ascii="Times New Roman" w:hAnsi="Times New Roman" w:cs="Times New Roman"/>
          <w:sz w:val="24"/>
          <w:szCs w:val="24"/>
        </w:rPr>
        <w:t>“Meirāni vienmēr ir bijuši zem kāda – zem Lubānas, tagad zem Madonas novada, bet vienmēr pastāvējuši paši par sevi,” saka projektu vadītāja Lauma Lapsa.</w:t>
      </w:r>
    </w:p>
    <w:p w14:paraId="3A8DBB9D"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Ciematam gan daba, gan kultūras mantojums, gan šeit dzīvojošie cilvēki šādu iespēju nodrošina – būt un pastāvēt pašiem par sevi. Šķiet, ka visi Meirāni sastāv no </w:t>
      </w:r>
      <w:proofErr w:type="spellStart"/>
      <w:r>
        <w:rPr>
          <w:rFonts w:ascii="Times New Roman" w:hAnsi="Times New Roman" w:cs="Times New Roman"/>
          <w:sz w:val="24"/>
          <w:szCs w:val="24"/>
        </w:rPr>
        <w:t>kultūrvietām</w:t>
      </w:r>
      <w:proofErr w:type="spellEnd"/>
      <w:r>
        <w:rPr>
          <w:rFonts w:ascii="Times New Roman" w:hAnsi="Times New Roman" w:cs="Times New Roman"/>
          <w:sz w:val="24"/>
          <w:szCs w:val="24"/>
        </w:rPr>
        <w:t xml:space="preserve">  un aktīvu cilvēku kopienas, kas padara šo ciematu siltu un pievilcīgu.</w:t>
      </w:r>
    </w:p>
    <w:p w14:paraId="6A634B87"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“Pats labākais Meirānos ir cilvēku kopīgā darbošanās, viesmīlība, tāda cieša </w:t>
      </w:r>
      <w:proofErr w:type="spellStart"/>
      <w:r>
        <w:rPr>
          <w:rFonts w:ascii="Times New Roman" w:hAnsi="Times New Roman" w:cs="Times New Roman"/>
          <w:sz w:val="24"/>
          <w:szCs w:val="24"/>
        </w:rPr>
        <w:t>kopābūšana</w:t>
      </w:r>
      <w:proofErr w:type="spellEnd"/>
      <w:r>
        <w:rPr>
          <w:rFonts w:ascii="Times New Roman" w:hAnsi="Times New Roman" w:cs="Times New Roman"/>
          <w:sz w:val="24"/>
          <w:szCs w:val="24"/>
        </w:rPr>
        <w:t>. Te ir kā mazā paradīzē!” atzīmē Skaidrīte Strode no Barkavas.</w:t>
      </w:r>
    </w:p>
    <w:p w14:paraId="7E555D8B"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Studente Lāsma </w:t>
      </w:r>
      <w:proofErr w:type="spellStart"/>
      <w:r>
        <w:rPr>
          <w:rFonts w:ascii="Times New Roman" w:hAnsi="Times New Roman" w:cs="Times New Roman"/>
          <w:sz w:val="24"/>
          <w:szCs w:val="24"/>
        </w:rPr>
        <w:t>Poruka</w:t>
      </w:r>
      <w:proofErr w:type="spellEnd"/>
      <w:r>
        <w:rPr>
          <w:rFonts w:ascii="Times New Roman" w:hAnsi="Times New Roman" w:cs="Times New Roman"/>
          <w:sz w:val="24"/>
          <w:szCs w:val="24"/>
        </w:rPr>
        <w:t xml:space="preserve"> no Lubānas priecājas par izteikto lauku sajūtu: “Govis pie Meirānu lielā ceļa rada tādu patīkamu lauku sajūtu un mieru”.</w:t>
      </w:r>
    </w:p>
    <w:p w14:paraId="2BF2A618"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Govis pie lielā ceļa, Aiviekstes krasts, alejas un pļavas liek domāt par tiešām rāmu dzīvošanu. Pie tam – pie pašiem Meirāniem atrodas </w:t>
      </w:r>
      <w:proofErr w:type="spellStart"/>
      <w:r>
        <w:rPr>
          <w:rFonts w:ascii="Times New Roman" w:hAnsi="Times New Roman" w:cs="Times New Roman"/>
          <w:sz w:val="24"/>
          <w:szCs w:val="24"/>
        </w:rPr>
        <w:t>Visagals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Visagala</w:t>
      </w:r>
      <w:proofErr w:type="spellEnd"/>
      <w:r>
        <w:rPr>
          <w:rFonts w:ascii="Times New Roman" w:hAnsi="Times New Roman" w:cs="Times New Roman"/>
          <w:sz w:val="24"/>
          <w:szCs w:val="24"/>
        </w:rPr>
        <w:t xml:space="preserve"> kapi un Kapu ezers, kur nu vēl mierīgāku vietu. Visam te gals, esam nonākuši mazajā paradīzē.</w:t>
      </w:r>
    </w:p>
    <w:p w14:paraId="16DA9F4B"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Šāds iespaids nereti rodas arī </w:t>
      </w:r>
      <w:proofErr w:type="spellStart"/>
      <w:r>
        <w:rPr>
          <w:rFonts w:ascii="Times New Roman" w:hAnsi="Times New Roman" w:cs="Times New Roman"/>
          <w:sz w:val="24"/>
          <w:szCs w:val="24"/>
        </w:rPr>
        <w:t>tālumniekiem</w:t>
      </w:r>
      <w:proofErr w:type="spellEnd"/>
      <w:r>
        <w:rPr>
          <w:rFonts w:ascii="Times New Roman" w:hAnsi="Times New Roman" w:cs="Times New Roman"/>
          <w:sz w:val="24"/>
          <w:szCs w:val="24"/>
        </w:rPr>
        <w:t xml:space="preserve">, tūristiem un sūtījumu piegādes kurjeriem: “Kur vispār atrodas Meirāni? Vai šeit vēl dzīvo cilvēki? Mēs te braucam uzstāties Jāņa Zābera mūzikas svētkos, vai vispār kāds atnāks? Protams, uz Latgali braucam, gan jau nebūs cilvēku.” Šādi jautājumi </w:t>
      </w:r>
      <w:proofErr w:type="spellStart"/>
      <w:r>
        <w:rPr>
          <w:rFonts w:ascii="Times New Roman" w:hAnsi="Times New Roman" w:cs="Times New Roman"/>
          <w:sz w:val="24"/>
          <w:szCs w:val="24"/>
        </w:rPr>
        <w:t>meirāniešiem</w:t>
      </w:r>
      <w:proofErr w:type="spellEnd"/>
      <w:r>
        <w:rPr>
          <w:rFonts w:ascii="Times New Roman" w:hAnsi="Times New Roman" w:cs="Times New Roman"/>
          <w:sz w:val="24"/>
          <w:szCs w:val="24"/>
        </w:rPr>
        <w:t xml:space="preserve"> tiek uzdoti regulāri, tāpat kā daudzu Latvijas ciematu iedzīvotājiem. Taču Meirāni glabā un uztur dzīvu Latvijas talantīgākā </w:t>
      </w:r>
      <w:proofErr w:type="spellStart"/>
      <w:r>
        <w:rPr>
          <w:rFonts w:ascii="Times New Roman" w:hAnsi="Times New Roman" w:cs="Times New Roman"/>
          <w:sz w:val="24"/>
          <w:szCs w:val="24"/>
        </w:rPr>
        <w:t>operdzietādāja</w:t>
      </w:r>
      <w:proofErr w:type="spellEnd"/>
      <w:r>
        <w:rPr>
          <w:rFonts w:ascii="Times New Roman" w:hAnsi="Times New Roman" w:cs="Times New Roman"/>
          <w:sz w:val="24"/>
          <w:szCs w:val="24"/>
        </w:rPr>
        <w:t xml:space="preserve"> Jāņa Zābera piemiņu, un par šī fakta  nezināšanu tomēr būtu jāpārņem neērtības sajūtai. </w:t>
      </w:r>
    </w:p>
    <w:p w14:paraId="5C1DB90A"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Jāņa Zābera muzejs “Vecais ceplis” ir privāts muzejs,  to </w:t>
      </w:r>
      <w:r w:rsidRPr="00A049DB">
        <w:rPr>
          <w:rFonts w:ascii="Times New Roman" w:hAnsi="Times New Roman" w:cs="Times New Roman"/>
          <w:sz w:val="24"/>
          <w:szCs w:val="24"/>
        </w:rPr>
        <w:t>ir izveidojusi un joprojām uztur paša operdziedātāja dzimta</w:t>
      </w:r>
      <w:r>
        <w:rPr>
          <w:rFonts w:ascii="Times New Roman" w:hAnsi="Times New Roman" w:cs="Times New Roman"/>
          <w:sz w:val="24"/>
          <w:szCs w:val="24"/>
        </w:rPr>
        <w:t xml:space="preserve">. </w:t>
      </w:r>
      <w:r w:rsidRPr="00F305A4">
        <w:rPr>
          <w:rFonts w:ascii="Times New Roman" w:hAnsi="Times New Roman" w:cs="Times New Roman"/>
          <w:sz w:val="24"/>
          <w:szCs w:val="24"/>
        </w:rPr>
        <w:t>Un  Jāņa Zābera</w:t>
      </w:r>
      <w:r>
        <w:rPr>
          <w:rFonts w:ascii="Times New Roman" w:hAnsi="Times New Roman" w:cs="Times New Roman"/>
          <w:sz w:val="24"/>
          <w:szCs w:val="24"/>
        </w:rPr>
        <w:t xml:space="preserve"> </w:t>
      </w:r>
      <w:r w:rsidRPr="00F305A4">
        <w:rPr>
          <w:rFonts w:ascii="Times New Roman" w:hAnsi="Times New Roman" w:cs="Times New Roman"/>
          <w:sz w:val="24"/>
          <w:szCs w:val="24"/>
        </w:rPr>
        <w:t>Mūzikas svētki</w:t>
      </w:r>
      <w:r>
        <w:rPr>
          <w:rFonts w:ascii="Times New Roman" w:hAnsi="Times New Roman" w:cs="Times New Roman"/>
          <w:sz w:val="24"/>
          <w:szCs w:val="24"/>
        </w:rPr>
        <w:t xml:space="preserve"> k</w:t>
      </w:r>
      <w:r w:rsidRPr="00F305A4">
        <w:rPr>
          <w:rFonts w:ascii="Times New Roman" w:hAnsi="Times New Roman" w:cs="Times New Roman"/>
          <w:sz w:val="24"/>
          <w:szCs w:val="24"/>
        </w:rPr>
        <w:t xml:space="preserve">atru gadu augustā </w:t>
      </w:r>
      <w:r>
        <w:rPr>
          <w:rFonts w:ascii="Times New Roman" w:hAnsi="Times New Roman" w:cs="Times New Roman"/>
          <w:sz w:val="24"/>
          <w:szCs w:val="24"/>
        </w:rPr>
        <w:t>pulcē ap setiņiem simtiem opermūzikas cienītāju – ir cilvēki Meirānos, ir koncertu apmeklētāji.  Atbildību par lielo Mūzikas svētku organizāciju ir uzņēmies Jāņa Zābera piemiņas fonds, taču muzejā regulāri norisinās k</w:t>
      </w:r>
      <w:r w:rsidRPr="00F305A4">
        <w:rPr>
          <w:rFonts w:ascii="Times New Roman" w:hAnsi="Times New Roman" w:cs="Times New Roman"/>
          <w:sz w:val="24"/>
          <w:szCs w:val="24"/>
        </w:rPr>
        <w:t>amermūzikas un klasiskās mūzikas koncerti</w:t>
      </w:r>
      <w:r>
        <w:rPr>
          <w:rFonts w:ascii="Times New Roman" w:hAnsi="Times New Roman" w:cs="Times New Roman"/>
          <w:sz w:val="24"/>
          <w:szCs w:val="24"/>
        </w:rPr>
        <w:t>, mainās mākslas un amatniecības izstādes, ikdienā tiek uzņemti apmeklētāji. Jārēķinās gan ar to, ka nepieciešams iepriekš pieteikties.</w:t>
      </w:r>
    </w:p>
    <w:p w14:paraId="7B50A8B2"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Muzeja vadītāja Lauma Lapsa atzīst, ka pašvaldības vai valsts atbalstu muzeja darbībai līdz šim nav izdevies saņemt. Taču tieši šobrīd tiek veidota sadarbība ar Latvijas Kultūras akadēmiju mūsdienīgākas ekspozīcijas satura izstrādei. Un tad jau būs jāsāk projektu izstrāde, lai piesaistīti finansējumu ekspozīcijas izveidei un uzstādīšanai. </w:t>
      </w:r>
    </w:p>
    <w:p w14:paraId="60649C5D"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Jāņa Zābera muzejs nav vienīgā mūzikas vieta Meirānos. Tepat Aiviekstes krastā atrodas mūziķu </w:t>
      </w:r>
      <w:proofErr w:type="spellStart"/>
      <w:r>
        <w:rPr>
          <w:rFonts w:ascii="Times New Roman" w:hAnsi="Times New Roman" w:cs="Times New Roman"/>
          <w:sz w:val="24"/>
          <w:szCs w:val="24"/>
        </w:rPr>
        <w:t>Gavaru</w:t>
      </w:r>
      <w:proofErr w:type="spellEnd"/>
      <w:r>
        <w:rPr>
          <w:rFonts w:ascii="Times New Roman" w:hAnsi="Times New Roman" w:cs="Times New Roman"/>
          <w:sz w:val="24"/>
          <w:szCs w:val="24"/>
        </w:rPr>
        <w:t xml:space="preserve"> dzimtas māja. Maija Priedniece no Degumniekiem kā pašu </w:t>
      </w:r>
      <w:r>
        <w:rPr>
          <w:rFonts w:ascii="Times New Roman" w:hAnsi="Times New Roman" w:cs="Times New Roman"/>
          <w:sz w:val="24"/>
          <w:szCs w:val="24"/>
        </w:rPr>
        <w:lastRenderedPageBreak/>
        <w:t xml:space="preserve">labāko notikumu Meirānos apraksta: “Kā </w:t>
      </w:r>
      <w:proofErr w:type="spellStart"/>
      <w:r>
        <w:rPr>
          <w:rFonts w:ascii="Times New Roman" w:hAnsi="Times New Roman" w:cs="Times New Roman"/>
          <w:sz w:val="24"/>
          <w:szCs w:val="24"/>
        </w:rPr>
        <w:t>Gavara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kapella</w:t>
      </w:r>
      <w:proofErr w:type="spellEnd"/>
      <w:r>
        <w:rPr>
          <w:rFonts w:ascii="Times New Roman" w:hAnsi="Times New Roman" w:cs="Times New Roman"/>
          <w:sz w:val="24"/>
          <w:szCs w:val="24"/>
        </w:rPr>
        <w:t xml:space="preserve"> Jāņa Streiča filmā “Limuzīns Jāņu nakts krāsā” nāca pār kalnu dziedādama.”  </w:t>
      </w:r>
      <w:proofErr w:type="spellStart"/>
      <w:r>
        <w:rPr>
          <w:rFonts w:ascii="Times New Roman" w:hAnsi="Times New Roman" w:cs="Times New Roman"/>
          <w:sz w:val="24"/>
          <w:szCs w:val="24"/>
        </w:rPr>
        <w:t>Gavara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kapella</w:t>
      </w:r>
      <w:proofErr w:type="spellEnd"/>
      <w:r>
        <w:rPr>
          <w:rFonts w:ascii="Times New Roman" w:hAnsi="Times New Roman" w:cs="Times New Roman"/>
          <w:sz w:val="24"/>
          <w:szCs w:val="24"/>
        </w:rPr>
        <w:t xml:space="preserve"> ir izteikti latgaliska, un arī slavenajā filmā tā izpilda Latgales dzejnieka Pētera </w:t>
      </w:r>
      <w:proofErr w:type="spellStart"/>
      <w:r>
        <w:rPr>
          <w:rFonts w:ascii="Times New Roman" w:hAnsi="Times New Roman" w:cs="Times New Roman"/>
          <w:sz w:val="24"/>
          <w:szCs w:val="24"/>
        </w:rPr>
        <w:t>Jurciņa</w:t>
      </w:r>
      <w:proofErr w:type="spellEnd"/>
      <w:r>
        <w:rPr>
          <w:rFonts w:ascii="Times New Roman" w:hAnsi="Times New Roman" w:cs="Times New Roman"/>
          <w:sz w:val="24"/>
          <w:szCs w:val="24"/>
        </w:rPr>
        <w:t xml:space="preserve"> dziesmu “Vālodzīte”.  Tepat vien, aiz Aiviekstes, Latgale sākas. Tā plūst Meirānos ar mūziku, siltumu un spēju kopīgi gan svinēt, gan strādāt.</w:t>
      </w:r>
    </w:p>
    <w:p w14:paraId="0ECF849D"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“Nav šeit tomēr tās cilvēku savstarpējās attiecības tādas kā Latgalē. Barkavā tieši. Tur šobrīd dzīvoju, un redzu atšķirību. Negribu teikt, ka tas ir slikti, tikai citādi,”  saka </w:t>
      </w:r>
      <w:proofErr w:type="spellStart"/>
      <w:r>
        <w:rPr>
          <w:rFonts w:ascii="Times New Roman" w:hAnsi="Times New Roman" w:cs="Times New Roman"/>
          <w:sz w:val="24"/>
          <w:szCs w:val="24"/>
        </w:rPr>
        <w:t>barkaviete</w:t>
      </w:r>
      <w:proofErr w:type="spellEnd"/>
      <w:r>
        <w:rPr>
          <w:rFonts w:ascii="Times New Roman" w:hAnsi="Times New Roman" w:cs="Times New Roman"/>
          <w:sz w:val="24"/>
          <w:szCs w:val="24"/>
        </w:rPr>
        <w:t xml:space="preserve"> Ināra Zābere.</w:t>
      </w:r>
    </w:p>
    <w:p w14:paraId="4A1F32EE"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Neapšaubāmi, Aiviekstes upe, kā daudzas ūdensšķirtnes, ienes ciematā gan skaisto, gan uzlabojamo, gan arī traģisko. Aizaugušie Aiviekstes krasti tiek atzīmēti kā viena no </w:t>
      </w:r>
      <w:proofErr w:type="spellStart"/>
      <w:r>
        <w:rPr>
          <w:rFonts w:ascii="Times New Roman" w:hAnsi="Times New Roman" w:cs="Times New Roman"/>
          <w:sz w:val="24"/>
          <w:szCs w:val="24"/>
        </w:rPr>
        <w:t>nedaudzajām</w:t>
      </w:r>
      <w:proofErr w:type="spellEnd"/>
      <w:r>
        <w:rPr>
          <w:rFonts w:ascii="Times New Roman" w:hAnsi="Times New Roman" w:cs="Times New Roman"/>
          <w:sz w:val="24"/>
          <w:szCs w:val="24"/>
        </w:rPr>
        <w:t xml:space="preserve"> sliktajām lietām Meirānos. Savukārt, rokdarbnieces Guntas </w:t>
      </w:r>
      <w:proofErr w:type="spellStart"/>
      <w:r>
        <w:rPr>
          <w:rFonts w:ascii="Times New Roman" w:hAnsi="Times New Roman" w:cs="Times New Roman"/>
          <w:sz w:val="24"/>
          <w:szCs w:val="24"/>
        </w:rPr>
        <w:t>Sanderes</w:t>
      </w:r>
      <w:proofErr w:type="spellEnd"/>
      <w:r>
        <w:rPr>
          <w:rFonts w:ascii="Times New Roman" w:hAnsi="Times New Roman" w:cs="Times New Roman"/>
          <w:sz w:val="24"/>
          <w:szCs w:val="24"/>
        </w:rPr>
        <w:t xml:space="preserve"> jaunības atmiņās bīstams piedzīvojums: “Kādreiz taču tilta pār Aivieksti nebija, kara laikā tas tika uzspridzināts. Un visus, arī skolas bērnus, cēla pāri ar pārceltuvi. Tad vienā agrā pavasarī, kad ledus iet, pārtrūka pārceltuves trose. Un mēs visi sākām peldēt lejup pa straumi. Par laimi, cilvēki to pamanīja, un ar ķekšiem izvilka pārceltuvi ar visiem bērniem krastā. Bailīgi bija gan, upe strauja, ledus un aukstums. Toties tagad ir spilgtas atmiņas.”</w:t>
      </w:r>
    </w:p>
    <w:p w14:paraId="29F1C1A2"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Guntas šodiena gan ir tik noslogota, ka nevarētu būt daudz laika atmiņu cilāšanai. Viņa</w:t>
      </w:r>
      <w:r w:rsidRPr="00F73691">
        <w:rPr>
          <w:rFonts w:ascii="Times New Roman" w:hAnsi="Times New Roman" w:cs="Times New Roman"/>
          <w:sz w:val="24"/>
          <w:szCs w:val="24"/>
        </w:rPr>
        <w:t xml:space="preserve"> aizraujas ar aušanu, gleznošanu, šūšanu un daudziem citiem rokdarbiem</w:t>
      </w:r>
      <w:r>
        <w:rPr>
          <w:rFonts w:ascii="Times New Roman" w:hAnsi="Times New Roman" w:cs="Times New Roman"/>
          <w:sz w:val="24"/>
          <w:szCs w:val="24"/>
        </w:rPr>
        <w:t xml:space="preserve">, arī ar fotografēšanu. Guntas austajās lupatu segās </w:t>
      </w:r>
      <w:proofErr w:type="spellStart"/>
      <w:r>
        <w:rPr>
          <w:rFonts w:ascii="Times New Roman" w:hAnsi="Times New Roman" w:cs="Times New Roman"/>
          <w:sz w:val="24"/>
          <w:szCs w:val="24"/>
        </w:rPr>
        <w:t>sagūlis</w:t>
      </w:r>
      <w:proofErr w:type="spellEnd"/>
      <w:r>
        <w:rPr>
          <w:rFonts w:ascii="Times New Roman" w:hAnsi="Times New Roman" w:cs="Times New Roman"/>
          <w:sz w:val="24"/>
          <w:szCs w:val="24"/>
        </w:rPr>
        <w:t xml:space="preserve"> viss Meirānu vasaras krāšņums – pļavas, Aiviekstes un debesu zilums, ainava no “</w:t>
      </w:r>
      <w:proofErr w:type="spellStart"/>
      <w:r>
        <w:rPr>
          <w:rFonts w:ascii="Times New Roman" w:hAnsi="Times New Roman" w:cs="Times New Roman"/>
          <w:sz w:val="24"/>
          <w:szCs w:val="24"/>
        </w:rPr>
        <w:t>Kauderkalna</w:t>
      </w:r>
      <w:proofErr w:type="spellEnd"/>
      <w:r>
        <w:rPr>
          <w:rFonts w:ascii="Times New Roman" w:hAnsi="Times New Roman" w:cs="Times New Roman"/>
          <w:sz w:val="24"/>
          <w:szCs w:val="24"/>
        </w:rPr>
        <w:t xml:space="preserve">” sētas. “Tepat tieši pie </w:t>
      </w:r>
      <w:proofErr w:type="spellStart"/>
      <w:r>
        <w:rPr>
          <w:rFonts w:ascii="Times New Roman" w:hAnsi="Times New Roman" w:cs="Times New Roman"/>
          <w:sz w:val="24"/>
          <w:szCs w:val="24"/>
        </w:rPr>
        <w:t>Visagala</w:t>
      </w:r>
      <w:proofErr w:type="spellEnd"/>
      <w:r>
        <w:rPr>
          <w:rFonts w:ascii="Times New Roman" w:hAnsi="Times New Roman" w:cs="Times New Roman"/>
          <w:sz w:val="24"/>
          <w:szCs w:val="24"/>
        </w:rPr>
        <w:t xml:space="preserve"> kapiem dzīvoju, paskat, kas par ainavu! Un tās vietas, visas leģendām bagātas,  laikam tādēļ nevaru likties mierā, gribas to pasaules skaistumu vēl pavairot,” viņa saka. </w:t>
      </w:r>
    </w:p>
    <w:p w14:paraId="3A9E3047"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Tilts pār Aivieksti ir atjaunots jau krietnu laiku, un par notikumu tieši uz šī Aiviekstes tilta stāsta Lubānas mitrāja tūrisma informācijas centra vadītāja Irēna Mālniece:</w:t>
      </w:r>
    </w:p>
    <w:p w14:paraId="61AEF81F"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“Reiz uz pie Meirānu tilta Aiviekstē ticis noķerts liels </w:t>
      </w:r>
      <w:proofErr w:type="spellStart"/>
      <w:r>
        <w:rPr>
          <w:rFonts w:ascii="Times New Roman" w:hAnsi="Times New Roman" w:cs="Times New Roman"/>
          <w:sz w:val="24"/>
          <w:szCs w:val="24"/>
        </w:rPr>
        <w:t>sams</w:t>
      </w:r>
      <w:proofErr w:type="spellEnd"/>
      <w:r>
        <w:rPr>
          <w:rFonts w:ascii="Times New Roman" w:hAnsi="Times New Roman" w:cs="Times New Roman"/>
          <w:sz w:val="24"/>
          <w:szCs w:val="24"/>
        </w:rPr>
        <w:t xml:space="preserve">. Tik liels, ka noteikti jāreģistrē rekordam. Taču lielais loms noķerts sestdienā, un rekorda reģistrētāju komisija brīvdienās lomu skatīties nebrauc. Turklāt, ir slēgtas visas iestādes, kam varētu būt tik lielas saldētavas. Makšķerniekiem nav trūcis izdomas un sakaru, noskaidrojuši, ka morgs Madonā taču darbojas! Ved </w:t>
      </w:r>
      <w:proofErr w:type="spellStart"/>
      <w:r>
        <w:rPr>
          <w:rFonts w:ascii="Times New Roman" w:hAnsi="Times New Roman" w:cs="Times New Roman"/>
          <w:sz w:val="24"/>
          <w:szCs w:val="24"/>
        </w:rPr>
        <w:t>samu</w:t>
      </w:r>
      <w:proofErr w:type="spellEnd"/>
      <w:r>
        <w:rPr>
          <w:rFonts w:ascii="Times New Roman" w:hAnsi="Times New Roman" w:cs="Times New Roman"/>
          <w:sz w:val="24"/>
          <w:szCs w:val="24"/>
        </w:rPr>
        <w:t xml:space="preserve"> uz Madonu, liks slimnīcas morga saldētavā. Aizveduši arī, tomēr izrādījies, ka arī cilvēka augumam paredzētā saldētavā lielā zivs neietilpst. Ko nu? Nogriezuši galvu un asti, to liks atsevišķā kamerā. Un, ja reiz sākts griezt, tad jāpaņem taču gabaliņš arī pagaršošanai. Tā nu rekorda pretendents gaida pirmdienu un komisiju. Tā arī atbrauc, dodas uz morgu, svērs un mērīs un reģistrēs. Taču vilšanās sagaidījusi visus – izrādās, ka lomam bijis jābūt vienā gabalā, citādi nekāds rekords nepienākas.”</w:t>
      </w:r>
    </w:p>
    <w:p w14:paraId="10719F6C"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Meirānos netrūkst arī citu pārsteidzošu stāstu. Biedrības “Vienā solī” valdes priekšsēdētāja Ina </w:t>
      </w:r>
      <w:proofErr w:type="spellStart"/>
      <w:r>
        <w:rPr>
          <w:rFonts w:ascii="Times New Roman" w:hAnsi="Times New Roman" w:cs="Times New Roman"/>
          <w:sz w:val="24"/>
          <w:szCs w:val="24"/>
        </w:rPr>
        <w:t>Bidiņa</w:t>
      </w:r>
      <w:proofErr w:type="spellEnd"/>
      <w:r>
        <w:rPr>
          <w:rFonts w:ascii="Times New Roman" w:hAnsi="Times New Roman" w:cs="Times New Roman"/>
          <w:sz w:val="24"/>
          <w:szCs w:val="24"/>
        </w:rPr>
        <w:t xml:space="preserve"> atceras, ka savulaik ciematā esot bijusi pašiem sava “</w:t>
      </w:r>
      <w:proofErr w:type="spellStart"/>
      <w:r>
        <w:rPr>
          <w:rFonts w:ascii="Times New Roman" w:hAnsi="Times New Roman" w:cs="Times New Roman"/>
          <w:sz w:val="24"/>
          <w:szCs w:val="24"/>
        </w:rPr>
        <w:t>Donna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Beiža</w:t>
      </w:r>
      <w:proofErr w:type="spellEnd"/>
      <w:r>
        <w:rPr>
          <w:rFonts w:ascii="Times New Roman" w:hAnsi="Times New Roman" w:cs="Times New Roman"/>
          <w:sz w:val="24"/>
          <w:szCs w:val="24"/>
        </w:rPr>
        <w:t xml:space="preserve">”(nezinātājiem jāpaskaidro, ka 90tajos gados Latvijā bija krietni populārs </w:t>
      </w:r>
      <w:r>
        <w:rPr>
          <w:rFonts w:ascii="Times New Roman" w:hAnsi="Times New Roman" w:cs="Times New Roman"/>
          <w:sz w:val="24"/>
          <w:szCs w:val="24"/>
        </w:rPr>
        <w:lastRenderedPageBreak/>
        <w:t>Brazīlijas seriāls “</w:t>
      </w:r>
      <w:proofErr w:type="spellStart"/>
      <w:r>
        <w:rPr>
          <w:rFonts w:ascii="Times New Roman" w:hAnsi="Times New Roman" w:cs="Times New Roman"/>
          <w:sz w:val="24"/>
          <w:szCs w:val="24"/>
        </w:rPr>
        <w:t>Donna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Beiža</w:t>
      </w:r>
      <w:proofErr w:type="spellEnd"/>
      <w:r>
        <w:rPr>
          <w:rFonts w:ascii="Times New Roman" w:hAnsi="Times New Roman" w:cs="Times New Roman"/>
          <w:sz w:val="24"/>
          <w:szCs w:val="24"/>
        </w:rPr>
        <w:t xml:space="preserve">”. Un 90to seriāli daudzās Latvijas vietās ir atstājuši </w:t>
      </w:r>
      <w:proofErr w:type="spellStart"/>
      <w:r>
        <w:rPr>
          <w:rFonts w:ascii="Times New Roman" w:hAnsi="Times New Roman" w:cs="Times New Roman"/>
          <w:sz w:val="24"/>
          <w:szCs w:val="24"/>
        </w:rPr>
        <w:t>savadbīgus</w:t>
      </w:r>
      <w:proofErr w:type="spellEnd"/>
      <w:r>
        <w:rPr>
          <w:rFonts w:ascii="Times New Roman" w:hAnsi="Times New Roman" w:cs="Times New Roman"/>
          <w:sz w:val="24"/>
          <w:szCs w:val="24"/>
        </w:rPr>
        <w:t xml:space="preserve"> personvārdus un vietvārdus) – temperamentīga sieviete, kas kaila un izlaistiem matiem uz zirga jājusi. Jā, dziedājusi arī. Un parasti jau devusies uz veikalu. Gaišā dienas laikā, protams, tumsā jau veikals slēgts. Citā nostāstā tiek minēta  </w:t>
      </w:r>
      <w:proofErr w:type="spellStart"/>
      <w:r>
        <w:rPr>
          <w:rFonts w:ascii="Times New Roman" w:hAnsi="Times New Roman" w:cs="Times New Roman"/>
          <w:sz w:val="24"/>
          <w:szCs w:val="24"/>
        </w:rPr>
        <w:t>Čevermāte</w:t>
      </w:r>
      <w:proofErr w:type="spellEnd"/>
      <w:r>
        <w:rPr>
          <w:rFonts w:ascii="Times New Roman" w:hAnsi="Times New Roman" w:cs="Times New Roman"/>
          <w:sz w:val="24"/>
          <w:szCs w:val="24"/>
        </w:rPr>
        <w:t xml:space="preserve">, kas asprātīgi ieguvusi cukurbietes no toreizējā kolhoza lauka, gan arī tante </w:t>
      </w:r>
      <w:proofErr w:type="spellStart"/>
      <w:r>
        <w:rPr>
          <w:rFonts w:ascii="Times New Roman" w:hAnsi="Times New Roman" w:cs="Times New Roman"/>
          <w:sz w:val="24"/>
          <w:szCs w:val="24"/>
        </w:rPr>
        <w:t>Geņa</w:t>
      </w:r>
      <w:proofErr w:type="spellEnd"/>
      <w:r>
        <w:rPr>
          <w:rFonts w:ascii="Times New Roman" w:hAnsi="Times New Roman" w:cs="Times New Roman"/>
          <w:sz w:val="24"/>
          <w:szCs w:val="24"/>
        </w:rPr>
        <w:t>, kas visu un par visiem zinājusi vislabāk.</w:t>
      </w:r>
    </w:p>
    <w:p w14:paraId="71FDA3C2"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Baiba Pomere atklāj dzimtas leģendu par senču varenajiem zirgiem. Meirānu muižas īpašnieks  esot aizliedzis sencim braukt gar muižu viesību laikā, lai barona viesi neredz, ka zemniekam labāki zirgi nekā pašam. Šķiet, šī leģenda arī ir pārceļojusi uz Jāņa Streiča filmu “Rūdolfa mantojums”.</w:t>
      </w:r>
    </w:p>
    <w:p w14:paraId="2A804C27"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Šodienas smieklīgākos notikumus, savukārt, pilnā mērā sagādājot putnu dārzs “Rozas” un tā atraktīvais saimnieks. Te strausi jāgana pa visu ciematu, te šo putnu olām tiek piešķirta nepārprotami erotiska simbolika, te izrādās, ka paipalu olas varot ēst ar visām čaumalām. Vismaz putnu dārzu īpašnieki pavisam noteikti.</w:t>
      </w:r>
    </w:p>
    <w:p w14:paraId="16F6459E" w14:textId="77777777" w:rsidR="003B4903" w:rsidRPr="00F73691" w:rsidRDefault="003B4903" w:rsidP="003B4903">
      <w:pPr>
        <w:jc w:val="both"/>
        <w:rPr>
          <w:rFonts w:ascii="Times New Roman" w:hAnsi="Times New Roman" w:cs="Times New Roman"/>
          <w:sz w:val="24"/>
          <w:szCs w:val="24"/>
        </w:rPr>
      </w:pPr>
      <w:r>
        <w:rPr>
          <w:rFonts w:ascii="Times New Roman" w:hAnsi="Times New Roman" w:cs="Times New Roman"/>
          <w:sz w:val="24"/>
          <w:szCs w:val="24"/>
        </w:rPr>
        <w:t>Kas gar Meirānu muižu brauc šodien? Zirgi vai mašīnas? Izrādās, mašīnu tomēr vairāk. Meirānu muižā, līdzīgi kā daudzviet Latvijas laukos, no 1925. līdz 2021.gadam darbojusies Meirānu Kalpaka pamatskola. Skolas slēgšana tiek minēta kā viens no sliktākajiem pēdējā laika notikumiem ciematā. Taču Meirāniem tiešām ir veicies – 2025.gadā skolas ēku izsolē nopērk madoniete Ilze Rozīte, un muiža atdzimst.</w:t>
      </w:r>
      <w:r w:rsidRPr="00D36E2D">
        <w:rPr>
          <w:rFonts w:ascii="Times New Roman" w:hAnsi="Times New Roman" w:cs="Times New Roman"/>
          <w:sz w:val="24"/>
          <w:szCs w:val="24"/>
        </w:rPr>
        <w:t xml:space="preserve"> Gada laikā </w:t>
      </w:r>
      <w:r>
        <w:rPr>
          <w:rFonts w:ascii="Times New Roman" w:hAnsi="Times New Roman" w:cs="Times New Roman"/>
          <w:sz w:val="24"/>
          <w:szCs w:val="24"/>
        </w:rPr>
        <w:t xml:space="preserve"> ēkā ir </w:t>
      </w:r>
      <w:r w:rsidRPr="00D36E2D">
        <w:rPr>
          <w:rFonts w:ascii="Times New Roman" w:hAnsi="Times New Roman" w:cs="Times New Roman"/>
          <w:sz w:val="24"/>
          <w:szCs w:val="24"/>
        </w:rPr>
        <w:t>atjaunotas telpas, grīdas, apkure un elektroapgāde</w:t>
      </w:r>
      <w:r>
        <w:rPr>
          <w:rFonts w:ascii="Times New Roman" w:hAnsi="Times New Roman" w:cs="Times New Roman"/>
          <w:sz w:val="24"/>
          <w:szCs w:val="24"/>
        </w:rPr>
        <w:t xml:space="preserve">. Kaut arī īpašniece atzīst, ka </w:t>
      </w:r>
      <w:r w:rsidRPr="00D36E2D">
        <w:rPr>
          <w:rFonts w:ascii="Times New Roman" w:hAnsi="Times New Roman" w:cs="Times New Roman"/>
          <w:sz w:val="24"/>
          <w:szCs w:val="24"/>
        </w:rPr>
        <w:t>gatavi ir vien 10–20% ēkas</w:t>
      </w:r>
      <w:r>
        <w:rPr>
          <w:rFonts w:ascii="Times New Roman" w:hAnsi="Times New Roman" w:cs="Times New Roman"/>
          <w:sz w:val="24"/>
          <w:szCs w:val="24"/>
        </w:rPr>
        <w:t>, jau paveiktais ir iespaidīgs. Iekārtotās telpas ir greznas un šeit jau notiek pasākumi. Tomēr smalkas telpas privātā uzņēmumā ne vienmēr dos labumu vietējai sabiedrībai. Meirānos ir citādi – kopiena atzīst, ka muižas īpašniece ļoti rēķinās ar kultūras nama un biedrības pasākumiem, aicina apmeklēt muižā notiekošo. Uzņēmums aug kā dabiska Meirānu daļa</w:t>
      </w:r>
      <w:r w:rsidRPr="00D36E2D">
        <w:rPr>
          <w:rFonts w:ascii="Times New Roman" w:hAnsi="Times New Roman" w:cs="Times New Roman"/>
          <w:sz w:val="24"/>
          <w:szCs w:val="24"/>
        </w:rPr>
        <w:t>.</w:t>
      </w:r>
    </w:p>
    <w:p w14:paraId="00D982E3"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Kopīgu darbošanos Meirānos jūt katrā un vienā solī, tas atspoguļojas arī ciemata aktīvākās biedrības nosaukumā. Biedrības “Vienā solī”  organizētos pasākumus kā pašu labāko atzīmē teju katrs uzrunātais, un tas ir objektīvs vērtējums. Biedrība ir īstenojusi vairākus </w:t>
      </w:r>
      <w:r w:rsidRPr="00B71885">
        <w:rPr>
          <w:rFonts w:ascii="Times New Roman" w:hAnsi="Times New Roman" w:cs="Times New Roman"/>
          <w:sz w:val="24"/>
          <w:szCs w:val="24"/>
        </w:rPr>
        <w:t xml:space="preserve"> </w:t>
      </w:r>
      <w:r>
        <w:rPr>
          <w:rFonts w:ascii="Times New Roman" w:hAnsi="Times New Roman" w:cs="Times New Roman"/>
          <w:sz w:val="24"/>
          <w:szCs w:val="24"/>
        </w:rPr>
        <w:t xml:space="preserve">LEADER programmas </w:t>
      </w:r>
      <w:r w:rsidRPr="00B71885">
        <w:rPr>
          <w:rFonts w:ascii="Times New Roman" w:hAnsi="Times New Roman" w:cs="Times New Roman"/>
          <w:sz w:val="24"/>
          <w:szCs w:val="24"/>
        </w:rPr>
        <w:t>projekt</w:t>
      </w:r>
      <w:r>
        <w:rPr>
          <w:rFonts w:ascii="Times New Roman" w:hAnsi="Times New Roman" w:cs="Times New Roman"/>
          <w:sz w:val="24"/>
          <w:szCs w:val="24"/>
        </w:rPr>
        <w:t>us, iegādājoties velosipēdus un organizējot dažādu prasmju apguves nodarbības.  Tomēr būtiskākie ir tieši kopienas pasākumi – ārpus projektu rāmjiem, un arī ārpus papildus  finansējuma, tikai ar saviem spēkiem.</w:t>
      </w:r>
    </w:p>
    <w:p w14:paraId="337EF2B1"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Nu jau plašā apkārtnē populāri ir kļuvuši Meirānu tirdziņi, kas notiek </w:t>
      </w:r>
      <w:proofErr w:type="spellStart"/>
      <w:r>
        <w:rPr>
          <w:rFonts w:ascii="Times New Roman" w:hAnsi="Times New Roman" w:cs="Times New Roman"/>
          <w:sz w:val="24"/>
          <w:szCs w:val="24"/>
        </w:rPr>
        <w:t>Rokāru</w:t>
      </w:r>
      <w:proofErr w:type="spellEnd"/>
      <w:r>
        <w:rPr>
          <w:rFonts w:ascii="Times New Roman" w:hAnsi="Times New Roman" w:cs="Times New Roman"/>
          <w:sz w:val="24"/>
          <w:szCs w:val="24"/>
        </w:rPr>
        <w:t xml:space="preserve"> pagalmā. Par šiem tirdziņiem Andra Pliča stāsta paziņas bēdu stāstu: “Aizbraucu uz Lubānu, satieku paziņu, un viņa ir ļoti sašutusi. Protams, jautāju, kas tad tāds slikts ir dzīvē noticis. Viņa stāsta, ka iepriekšējā dienā aizbraukusi uz kapiem, skaisti visu sakopusi, taču tikai mājās atbraucot atcerējusies, ka Meirānos taču tirdziņš! Sāpes vēl pastiprinājušas skaistās fotogrāfijas sociālajos tīklos. Lūk, Meirānu tirdziņš ir tas pasākums, ko noteikti negribētos aizmirst!”</w:t>
      </w:r>
    </w:p>
    <w:p w14:paraId="28313AEF" w14:textId="77777777" w:rsidR="003B4903" w:rsidRPr="0079386C" w:rsidRDefault="003B4903" w:rsidP="003B4903">
      <w:pPr>
        <w:jc w:val="both"/>
        <w:rPr>
          <w:rFonts w:ascii="Times New Roman" w:hAnsi="Times New Roman" w:cs="Times New Roman"/>
          <w:sz w:val="24"/>
          <w:szCs w:val="24"/>
        </w:rPr>
      </w:pPr>
      <w:r w:rsidRPr="0079386C">
        <w:rPr>
          <w:rFonts w:ascii="Times New Roman" w:hAnsi="Times New Roman" w:cs="Times New Roman"/>
          <w:sz w:val="24"/>
          <w:szCs w:val="24"/>
        </w:rPr>
        <w:lastRenderedPageBreak/>
        <w:t>Tirdziņa organizatori un dzinējspēks ir biedrība, taču LEADER projektu teritorijas sakārtošanai  „Dažādu paaudžu satikšanās vietas labiekārtošana Indrānu pag. Meirānos”</w:t>
      </w:r>
      <w:r>
        <w:rPr>
          <w:rFonts w:ascii="Times New Roman" w:hAnsi="Times New Roman" w:cs="Times New Roman"/>
          <w:sz w:val="24"/>
          <w:szCs w:val="24"/>
        </w:rPr>
        <w:t xml:space="preserve"> ir īstenojusi Madonas novada pašvaldība. Un pašvaldība atzīst, ka tas noticis, tikai pateicoties tam, ka biedrības “Vienā solī” aicināti, iedzīvotāji paši uzsākuši pašvaldības īpašuma sakopšanu, veidojot kopienas pulcēšanās vietu. </w:t>
      </w:r>
    </w:p>
    <w:p w14:paraId="03AE9E82"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Šobrīd n</w:t>
      </w:r>
      <w:r w:rsidRPr="0079386C">
        <w:rPr>
          <w:rFonts w:ascii="Times New Roman" w:hAnsi="Times New Roman" w:cs="Times New Roman"/>
          <w:sz w:val="24"/>
          <w:szCs w:val="24"/>
        </w:rPr>
        <w:t>obruģētais laukums kalpo kā āra skatuve,</w:t>
      </w:r>
      <w:r>
        <w:rPr>
          <w:rFonts w:ascii="Times New Roman" w:hAnsi="Times New Roman" w:cs="Times New Roman"/>
          <w:sz w:val="24"/>
          <w:szCs w:val="24"/>
        </w:rPr>
        <w:t xml:space="preserve"> u</w:t>
      </w:r>
      <w:r w:rsidRPr="0079386C">
        <w:rPr>
          <w:rFonts w:ascii="Times New Roman" w:hAnsi="Times New Roman" w:cs="Times New Roman"/>
          <w:sz w:val="24"/>
          <w:szCs w:val="24"/>
        </w:rPr>
        <w:t xml:space="preserve">zstādītās tirdzniecības nojumes tiek izmantotas gan svētkos tirdziņu rīkošanai, gan arī ikdienā </w:t>
      </w:r>
      <w:proofErr w:type="spellStart"/>
      <w:r w:rsidRPr="0079386C">
        <w:rPr>
          <w:rFonts w:ascii="Times New Roman" w:hAnsi="Times New Roman" w:cs="Times New Roman"/>
          <w:sz w:val="24"/>
          <w:szCs w:val="24"/>
        </w:rPr>
        <w:t>pašražotu</w:t>
      </w:r>
      <w:proofErr w:type="spellEnd"/>
      <w:r w:rsidRPr="0079386C">
        <w:rPr>
          <w:rFonts w:ascii="Times New Roman" w:hAnsi="Times New Roman" w:cs="Times New Roman"/>
          <w:sz w:val="24"/>
          <w:szCs w:val="24"/>
        </w:rPr>
        <w:t xml:space="preserve"> lauku labumu tirdzniecībai vai apmaiņai. Bērnu rotaļu laukums un soliņi ir lieliska vieta, kur satikties jaunajām māmiņām vai vecmāmiņām ar saviem mazbērniem. </w:t>
      </w:r>
      <w:r>
        <w:rPr>
          <w:rFonts w:ascii="Times New Roman" w:hAnsi="Times New Roman" w:cs="Times New Roman"/>
          <w:sz w:val="24"/>
          <w:szCs w:val="24"/>
        </w:rPr>
        <w:br/>
      </w:r>
      <w:r>
        <w:rPr>
          <w:rFonts w:ascii="Times New Roman" w:hAnsi="Times New Roman" w:cs="Times New Roman"/>
          <w:sz w:val="24"/>
          <w:szCs w:val="24"/>
        </w:rPr>
        <w:br/>
        <w:t xml:space="preserve">Šobrīd paši populārākie ir pavasara tirdziņi, jo </w:t>
      </w:r>
      <w:proofErr w:type="spellStart"/>
      <w:r>
        <w:rPr>
          <w:rFonts w:ascii="Times New Roman" w:hAnsi="Times New Roman" w:cs="Times New Roman"/>
          <w:sz w:val="24"/>
          <w:szCs w:val="24"/>
        </w:rPr>
        <w:t>meirānieši</w:t>
      </w:r>
      <w:proofErr w:type="spellEnd"/>
      <w:r>
        <w:rPr>
          <w:rFonts w:ascii="Times New Roman" w:hAnsi="Times New Roman" w:cs="Times New Roman"/>
          <w:sz w:val="24"/>
          <w:szCs w:val="24"/>
        </w:rPr>
        <w:t xml:space="preserve"> ir čakli dārznieki. Košajā un draudzīgajā ciematā pārsteidzoši šķiet tas, ka kopiena norāda:</w:t>
      </w:r>
      <w:r w:rsidRPr="004719FB">
        <w:rPr>
          <w:rFonts w:ascii="Times New Roman" w:hAnsi="Times New Roman" w:cs="Times New Roman"/>
          <w:sz w:val="24"/>
          <w:szCs w:val="24"/>
        </w:rPr>
        <w:t xml:space="preserve"> “Zog ziedus un posta apstādījumus!” </w:t>
      </w:r>
    </w:p>
    <w:p w14:paraId="5D039B7B" w14:textId="77777777" w:rsidR="003B4903" w:rsidRPr="004719FB" w:rsidRDefault="003B4903" w:rsidP="003B4903">
      <w:pPr>
        <w:jc w:val="both"/>
        <w:rPr>
          <w:rFonts w:ascii="Times New Roman" w:hAnsi="Times New Roman" w:cs="Times New Roman"/>
          <w:sz w:val="24"/>
          <w:szCs w:val="24"/>
        </w:rPr>
      </w:pPr>
      <w:r w:rsidRPr="004719FB">
        <w:rPr>
          <w:rFonts w:ascii="Times New Roman" w:hAnsi="Times New Roman" w:cs="Times New Roman"/>
          <w:sz w:val="24"/>
          <w:szCs w:val="24"/>
        </w:rPr>
        <w:t xml:space="preserve">Sarunā atklājas, ka negantnieki tomēr ir garāmbraucēji, kuri, acīmredzot, spriež, ka laukos ziedi aug brīvi un neaprūpēti, nāc un plūc. Lai cik sāpīgi tas nebūtu dārzu saimniekiem, tomēr jāatzīst, ka ziedus zagt var tikai vietās, kur tie ir. Un Meirānos ir. </w:t>
      </w:r>
    </w:p>
    <w:p w14:paraId="6E70B35B" w14:textId="77777777" w:rsidR="003B4903" w:rsidRDefault="003B4903" w:rsidP="003B4903">
      <w:pPr>
        <w:jc w:val="both"/>
        <w:rPr>
          <w:rFonts w:ascii="Times New Roman" w:hAnsi="Times New Roman" w:cs="Times New Roman"/>
          <w:sz w:val="24"/>
          <w:szCs w:val="24"/>
        </w:rPr>
      </w:pPr>
      <w:r w:rsidRPr="004719FB">
        <w:rPr>
          <w:rFonts w:ascii="Times New Roman" w:hAnsi="Times New Roman" w:cs="Times New Roman"/>
          <w:sz w:val="24"/>
          <w:szCs w:val="24"/>
        </w:rPr>
        <w:t xml:space="preserve">Pašā ceļa malā biedrības “Vienā solī” aktīvistes Inas </w:t>
      </w:r>
      <w:proofErr w:type="spellStart"/>
      <w:r w:rsidRPr="004719FB">
        <w:rPr>
          <w:rFonts w:ascii="Times New Roman" w:hAnsi="Times New Roman" w:cs="Times New Roman"/>
          <w:sz w:val="24"/>
          <w:szCs w:val="24"/>
        </w:rPr>
        <w:t>Bidiņas</w:t>
      </w:r>
      <w:proofErr w:type="spellEnd"/>
      <w:r w:rsidRPr="004719FB">
        <w:rPr>
          <w:rFonts w:ascii="Times New Roman" w:hAnsi="Times New Roman" w:cs="Times New Roman"/>
          <w:sz w:val="24"/>
          <w:szCs w:val="24"/>
        </w:rPr>
        <w:t xml:space="preserve"> piemājas dārzā “Gaidas”  zied jau vairāk nekā 300 peoniju šķirnes un ap 500 krūmu. </w:t>
      </w:r>
      <w:r>
        <w:rPr>
          <w:rFonts w:ascii="Times New Roman" w:hAnsi="Times New Roman" w:cs="Times New Roman"/>
          <w:sz w:val="24"/>
          <w:szCs w:val="24"/>
        </w:rPr>
        <w:t>Tāpat s</w:t>
      </w:r>
      <w:r w:rsidRPr="004719FB">
        <w:rPr>
          <w:rFonts w:ascii="Times New Roman" w:hAnsi="Times New Roman" w:cs="Times New Roman"/>
          <w:sz w:val="24"/>
          <w:szCs w:val="24"/>
        </w:rPr>
        <w:t xml:space="preserve">aimnieki dārzā rīko īpašus pasākumus. </w:t>
      </w:r>
      <w:r>
        <w:rPr>
          <w:rFonts w:ascii="Times New Roman" w:hAnsi="Times New Roman" w:cs="Times New Roman"/>
          <w:sz w:val="24"/>
          <w:szCs w:val="24"/>
        </w:rPr>
        <w:t xml:space="preserve">Vislabāk uz “Gaidām” ir doties jūnijā, kad tur norisinās </w:t>
      </w:r>
      <w:r w:rsidRPr="004719FB">
        <w:rPr>
          <w:rFonts w:ascii="Times New Roman" w:hAnsi="Times New Roman" w:cs="Times New Roman"/>
          <w:sz w:val="24"/>
          <w:szCs w:val="24"/>
        </w:rPr>
        <w:t>"Baltie dārza svētki" ar</w:t>
      </w:r>
      <w:r>
        <w:rPr>
          <w:rFonts w:ascii="Times New Roman" w:hAnsi="Times New Roman" w:cs="Times New Roman"/>
          <w:sz w:val="24"/>
          <w:szCs w:val="24"/>
        </w:rPr>
        <w:t xml:space="preserve"> īpašu</w:t>
      </w:r>
      <w:r w:rsidRPr="004719FB">
        <w:rPr>
          <w:rFonts w:ascii="Times New Roman" w:hAnsi="Times New Roman" w:cs="Times New Roman"/>
          <w:sz w:val="24"/>
          <w:szCs w:val="24"/>
        </w:rPr>
        <w:t xml:space="preserve"> </w:t>
      </w:r>
      <w:proofErr w:type="spellStart"/>
      <w:r w:rsidRPr="004719FB">
        <w:rPr>
          <w:rFonts w:ascii="Times New Roman" w:hAnsi="Times New Roman" w:cs="Times New Roman"/>
          <w:sz w:val="24"/>
          <w:szCs w:val="24"/>
        </w:rPr>
        <w:t>dreskodu</w:t>
      </w:r>
      <w:proofErr w:type="spellEnd"/>
      <w:r w:rsidRPr="004719FB">
        <w:rPr>
          <w:rFonts w:ascii="Times New Roman" w:hAnsi="Times New Roman" w:cs="Times New Roman"/>
          <w:sz w:val="24"/>
          <w:szCs w:val="24"/>
        </w:rPr>
        <w:t>, koncertiem</w:t>
      </w:r>
      <w:r>
        <w:rPr>
          <w:rFonts w:ascii="Times New Roman" w:hAnsi="Times New Roman" w:cs="Times New Roman"/>
          <w:sz w:val="24"/>
          <w:szCs w:val="24"/>
        </w:rPr>
        <w:t xml:space="preserve"> un, protams, paša dārza baudīšanu. </w:t>
      </w:r>
    </w:p>
    <w:p w14:paraId="749DA157"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Tas pavasarī un ziedu laikā. Taču Meirānu mirdzums pilnībā atklājas tumšajā gadalaikā. To ļoti novērtē gan paši iedzīvotāji: “Meirānu “Lampiņu drudzis” ir pats labākais! To brauc skatīties no tuvām un tālām vietām,” stāsta Andra Pliča. </w:t>
      </w:r>
    </w:p>
    <w:p w14:paraId="5E438D66"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“Katru gadu Ziemassvētkos ciemiņus vedam uz Meirāniem, jo šeit valda īsts “Lampiņu drudzis””, atzīst Lubānas </w:t>
      </w:r>
      <w:proofErr w:type="spellStart"/>
      <w:r>
        <w:rPr>
          <w:rFonts w:ascii="Times New Roman" w:hAnsi="Times New Roman" w:cs="Times New Roman"/>
          <w:sz w:val="24"/>
          <w:szCs w:val="24"/>
        </w:rPr>
        <w:t>Multifunkcionālā</w:t>
      </w:r>
      <w:proofErr w:type="spellEnd"/>
      <w:r>
        <w:rPr>
          <w:rFonts w:ascii="Times New Roman" w:hAnsi="Times New Roman" w:cs="Times New Roman"/>
          <w:sz w:val="24"/>
          <w:szCs w:val="24"/>
        </w:rPr>
        <w:t xml:space="preserve"> centra vadītāja Linda Kalniņa. Arī Barkavas jauniešu centra vadītāja Agnese </w:t>
      </w:r>
      <w:proofErr w:type="spellStart"/>
      <w:r>
        <w:rPr>
          <w:rFonts w:ascii="Times New Roman" w:hAnsi="Times New Roman" w:cs="Times New Roman"/>
          <w:sz w:val="24"/>
          <w:szCs w:val="24"/>
        </w:rPr>
        <w:t>Gailuma</w:t>
      </w:r>
      <w:proofErr w:type="spellEnd"/>
      <w:r>
        <w:rPr>
          <w:rFonts w:ascii="Times New Roman" w:hAnsi="Times New Roman" w:cs="Times New Roman"/>
          <w:sz w:val="24"/>
          <w:szCs w:val="24"/>
        </w:rPr>
        <w:t xml:space="preserve"> Meirānu svētku lampiņas atzīmē kā īpašu gaišuma telpu. Un gan Lubāna, gan Barkava iedzīvotāju skaita ziņā ir lielākas apdzīvotās vietas.</w:t>
      </w:r>
    </w:p>
    <w:p w14:paraId="60947990"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Mirdzēšana ir Meirānu īpašības un darbības vārds. Vieta ar mirdzošiem cilvēkiem, kuri spēj izveidot savu zvaigžņu un svētku gaismiņu kopu. Vieta ir spilgtām </w:t>
      </w:r>
      <w:proofErr w:type="spellStart"/>
      <w:r>
        <w:rPr>
          <w:rFonts w:ascii="Times New Roman" w:hAnsi="Times New Roman" w:cs="Times New Roman"/>
          <w:sz w:val="24"/>
          <w:szCs w:val="24"/>
        </w:rPr>
        <w:t>kultūrvietām</w:t>
      </w:r>
      <w:proofErr w:type="spellEnd"/>
      <w:r>
        <w:rPr>
          <w:rFonts w:ascii="Times New Roman" w:hAnsi="Times New Roman" w:cs="Times New Roman"/>
          <w:sz w:val="24"/>
          <w:szCs w:val="24"/>
        </w:rPr>
        <w:t xml:space="preserve">, kas gluži vai sadrūzmējušās maigā Aiviekstes līkumā. Vieta ar pārsteidzošiem stāstiem, leģendām un notikumiem. Notikumiem pagātnē, šodienā un tiem, kas briest nākotnes iecerēs. </w:t>
      </w:r>
    </w:p>
    <w:p w14:paraId="3B087EA7" w14:textId="77777777" w:rsidR="003B4903" w:rsidRDefault="003B4903" w:rsidP="003B4903">
      <w:pPr>
        <w:jc w:val="both"/>
        <w:rPr>
          <w:rFonts w:ascii="Times New Roman" w:hAnsi="Times New Roman" w:cs="Times New Roman"/>
          <w:sz w:val="24"/>
          <w:szCs w:val="24"/>
        </w:rPr>
      </w:pPr>
      <w:r>
        <w:rPr>
          <w:rFonts w:ascii="Times New Roman" w:hAnsi="Times New Roman" w:cs="Times New Roman"/>
          <w:sz w:val="24"/>
          <w:szCs w:val="24"/>
        </w:rPr>
        <w:t xml:space="preserve">Brauciet uz Meirāniem šogad, nākamgad un pēc divdesmit gadiem, kad šeit būs izgaismots Aiviekstes krasts, tirdziņā būs apsildāmas teltis un Jāņa Zābera opermūzikas svētki pulcēs apmeklētājus no tuvām un tālām zemēm. </w:t>
      </w:r>
    </w:p>
    <w:p w14:paraId="4D4C91D1" w14:textId="5057B8DC" w:rsidR="007F3461" w:rsidRPr="004C489F" w:rsidRDefault="003B4903" w:rsidP="004C489F">
      <w:pPr>
        <w:jc w:val="both"/>
        <w:rPr>
          <w:rFonts w:ascii="Times New Roman" w:hAnsi="Times New Roman" w:cs="Times New Roman"/>
          <w:sz w:val="24"/>
          <w:szCs w:val="24"/>
        </w:rPr>
      </w:pPr>
      <w:proofErr w:type="spellStart"/>
      <w:r>
        <w:rPr>
          <w:rFonts w:ascii="Times New Roman" w:hAnsi="Times New Roman" w:cs="Times New Roman"/>
          <w:sz w:val="24"/>
          <w:szCs w:val="24"/>
        </w:rPr>
        <w:t>Visagalā</w:t>
      </w:r>
      <w:proofErr w:type="spellEnd"/>
      <w:r>
        <w:rPr>
          <w:rFonts w:ascii="Times New Roman" w:hAnsi="Times New Roman" w:cs="Times New Roman"/>
          <w:sz w:val="24"/>
          <w:szCs w:val="24"/>
        </w:rPr>
        <w:t xml:space="preserve"> būs beigusies vien pasaulīgā steiga un savtīgi kašķi, cilvēki šeit dzīvos skaisti un laimīgi. Tik stiprās kopienās nemaz nevar būt citādi. </w:t>
      </w:r>
    </w:p>
    <w:sectPr w:rsidR="007F3461" w:rsidRPr="004C489F" w:rsidSect="003B490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CE049" w14:textId="77777777" w:rsidR="00FB3DD1" w:rsidRDefault="00FB3DD1" w:rsidP="008F6F62">
      <w:pPr>
        <w:spacing w:after="0" w:line="240" w:lineRule="auto"/>
      </w:pPr>
      <w:r>
        <w:separator/>
      </w:r>
    </w:p>
  </w:endnote>
  <w:endnote w:type="continuationSeparator" w:id="0">
    <w:p w14:paraId="07E5CDC9" w14:textId="77777777" w:rsidR="00FB3DD1" w:rsidRDefault="00FB3DD1" w:rsidP="008F6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057218"/>
      <w:docPartObj>
        <w:docPartGallery w:val="Page Numbers (Bottom of Page)"/>
        <w:docPartUnique/>
      </w:docPartObj>
    </w:sdtPr>
    <w:sdtEndPr>
      <w:rPr>
        <w:noProof/>
      </w:rPr>
    </w:sdtEndPr>
    <w:sdtContent>
      <w:p w14:paraId="652CCA9A" w14:textId="33F83C73" w:rsidR="00404821" w:rsidRDefault="004048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1DB23F" w14:textId="77777777" w:rsidR="00404821" w:rsidRDefault="00404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DE73F" w14:textId="77777777" w:rsidR="00FB3DD1" w:rsidRDefault="00FB3DD1" w:rsidP="008F6F62">
      <w:pPr>
        <w:spacing w:after="0" w:line="240" w:lineRule="auto"/>
      </w:pPr>
      <w:r>
        <w:separator/>
      </w:r>
    </w:p>
  </w:footnote>
  <w:footnote w:type="continuationSeparator" w:id="0">
    <w:p w14:paraId="2CBCABB9" w14:textId="77777777" w:rsidR="00FB3DD1" w:rsidRDefault="00FB3DD1" w:rsidP="008F6F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01150"/>
    <w:multiLevelType w:val="multilevel"/>
    <w:tmpl w:val="E0FA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F5B68"/>
    <w:multiLevelType w:val="multilevel"/>
    <w:tmpl w:val="CC36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600AD"/>
    <w:multiLevelType w:val="multilevel"/>
    <w:tmpl w:val="4C92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A61078"/>
    <w:multiLevelType w:val="multilevel"/>
    <w:tmpl w:val="E38287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45B26"/>
    <w:multiLevelType w:val="multilevel"/>
    <w:tmpl w:val="3744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F08AA"/>
    <w:multiLevelType w:val="multilevel"/>
    <w:tmpl w:val="3724B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17C9D"/>
    <w:multiLevelType w:val="multilevel"/>
    <w:tmpl w:val="B1966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0F6AD1"/>
    <w:multiLevelType w:val="hybridMultilevel"/>
    <w:tmpl w:val="7B6EA5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9F83A4A"/>
    <w:multiLevelType w:val="multilevel"/>
    <w:tmpl w:val="AEF8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1A66BC"/>
    <w:multiLevelType w:val="multilevel"/>
    <w:tmpl w:val="2FD8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A76F07"/>
    <w:multiLevelType w:val="multilevel"/>
    <w:tmpl w:val="4B3A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2226A8"/>
    <w:multiLevelType w:val="multilevel"/>
    <w:tmpl w:val="5B1C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444AEA"/>
    <w:multiLevelType w:val="multilevel"/>
    <w:tmpl w:val="553E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BB2CD8"/>
    <w:multiLevelType w:val="multilevel"/>
    <w:tmpl w:val="1558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7447F5"/>
    <w:multiLevelType w:val="multilevel"/>
    <w:tmpl w:val="6726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D14098"/>
    <w:multiLevelType w:val="multilevel"/>
    <w:tmpl w:val="8168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BD6012"/>
    <w:multiLevelType w:val="multilevel"/>
    <w:tmpl w:val="B3C0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D851E2"/>
    <w:multiLevelType w:val="hybridMultilevel"/>
    <w:tmpl w:val="538489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7B9254E"/>
    <w:multiLevelType w:val="multilevel"/>
    <w:tmpl w:val="9AE8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AF29C0"/>
    <w:multiLevelType w:val="multilevel"/>
    <w:tmpl w:val="B4A6B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8D26B2"/>
    <w:multiLevelType w:val="multilevel"/>
    <w:tmpl w:val="486C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5335C7"/>
    <w:multiLevelType w:val="multilevel"/>
    <w:tmpl w:val="8142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4A5CC7"/>
    <w:multiLevelType w:val="multilevel"/>
    <w:tmpl w:val="08AC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A60B90"/>
    <w:multiLevelType w:val="multilevel"/>
    <w:tmpl w:val="A42A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B4495F"/>
    <w:multiLevelType w:val="hybridMultilevel"/>
    <w:tmpl w:val="8F0E821A"/>
    <w:lvl w:ilvl="0" w:tplc="C056453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E2F35DE"/>
    <w:multiLevelType w:val="multilevel"/>
    <w:tmpl w:val="65D2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8495677">
    <w:abstractNumId w:val="7"/>
  </w:num>
  <w:num w:numId="2" w16cid:durableId="1704012278">
    <w:abstractNumId w:val="13"/>
  </w:num>
  <w:num w:numId="3" w16cid:durableId="1249383936">
    <w:abstractNumId w:val="4"/>
  </w:num>
  <w:num w:numId="4" w16cid:durableId="1710227906">
    <w:abstractNumId w:val="15"/>
  </w:num>
  <w:num w:numId="5" w16cid:durableId="1972323371">
    <w:abstractNumId w:val="12"/>
  </w:num>
  <w:num w:numId="6" w16cid:durableId="1421639211">
    <w:abstractNumId w:val="20"/>
  </w:num>
  <w:num w:numId="7" w16cid:durableId="263195768">
    <w:abstractNumId w:val="2"/>
  </w:num>
  <w:num w:numId="8" w16cid:durableId="435831605">
    <w:abstractNumId w:val="3"/>
  </w:num>
  <w:num w:numId="9" w16cid:durableId="315299593">
    <w:abstractNumId w:val="0"/>
  </w:num>
  <w:num w:numId="10" w16cid:durableId="1245455759">
    <w:abstractNumId w:val="5"/>
  </w:num>
  <w:num w:numId="11" w16cid:durableId="1103577203">
    <w:abstractNumId w:val="23"/>
  </w:num>
  <w:num w:numId="12" w16cid:durableId="841822939">
    <w:abstractNumId w:val="16"/>
  </w:num>
  <w:num w:numId="13" w16cid:durableId="741561437">
    <w:abstractNumId w:val="14"/>
  </w:num>
  <w:num w:numId="14" w16cid:durableId="279649091">
    <w:abstractNumId w:val="11"/>
  </w:num>
  <w:num w:numId="15" w16cid:durableId="1898277821">
    <w:abstractNumId w:val="25"/>
  </w:num>
  <w:num w:numId="16" w16cid:durableId="1370032786">
    <w:abstractNumId w:val="22"/>
  </w:num>
  <w:num w:numId="17" w16cid:durableId="1115442975">
    <w:abstractNumId w:val="8"/>
  </w:num>
  <w:num w:numId="18" w16cid:durableId="688524400">
    <w:abstractNumId w:val="6"/>
  </w:num>
  <w:num w:numId="19" w16cid:durableId="1489399195">
    <w:abstractNumId w:val="18"/>
  </w:num>
  <w:num w:numId="20" w16cid:durableId="480773129">
    <w:abstractNumId w:val="9"/>
  </w:num>
  <w:num w:numId="21" w16cid:durableId="670958684">
    <w:abstractNumId w:val="21"/>
  </w:num>
  <w:num w:numId="22" w16cid:durableId="1324043283">
    <w:abstractNumId w:val="19"/>
  </w:num>
  <w:num w:numId="23" w16cid:durableId="1029573729">
    <w:abstractNumId w:val="10"/>
  </w:num>
  <w:num w:numId="24" w16cid:durableId="1160928831">
    <w:abstractNumId w:val="1"/>
  </w:num>
  <w:num w:numId="25" w16cid:durableId="1999386466">
    <w:abstractNumId w:val="24"/>
  </w:num>
  <w:num w:numId="26" w16cid:durableId="15300289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826F46"/>
    <w:rsid w:val="00004050"/>
    <w:rsid w:val="00020E95"/>
    <w:rsid w:val="0002563F"/>
    <w:rsid w:val="00046CE5"/>
    <w:rsid w:val="00053EBF"/>
    <w:rsid w:val="00064CC1"/>
    <w:rsid w:val="0006627C"/>
    <w:rsid w:val="000A0EDB"/>
    <w:rsid w:val="000F5FEC"/>
    <w:rsid w:val="00131894"/>
    <w:rsid w:val="00136414"/>
    <w:rsid w:val="00174D95"/>
    <w:rsid w:val="00196AD0"/>
    <w:rsid w:val="001B384D"/>
    <w:rsid w:val="001C2268"/>
    <w:rsid w:val="00263A88"/>
    <w:rsid w:val="00270526"/>
    <w:rsid w:val="00293139"/>
    <w:rsid w:val="002A2959"/>
    <w:rsid w:val="002B6F72"/>
    <w:rsid w:val="002E7539"/>
    <w:rsid w:val="0031040E"/>
    <w:rsid w:val="003B4903"/>
    <w:rsid w:val="003E1154"/>
    <w:rsid w:val="00404821"/>
    <w:rsid w:val="0046230D"/>
    <w:rsid w:val="004A15B5"/>
    <w:rsid w:val="004C489F"/>
    <w:rsid w:val="005842E2"/>
    <w:rsid w:val="005936F0"/>
    <w:rsid w:val="005C2B00"/>
    <w:rsid w:val="00612332"/>
    <w:rsid w:val="006160C2"/>
    <w:rsid w:val="006962D5"/>
    <w:rsid w:val="006D7F20"/>
    <w:rsid w:val="00703F4E"/>
    <w:rsid w:val="00770542"/>
    <w:rsid w:val="00771704"/>
    <w:rsid w:val="007A0EAB"/>
    <w:rsid w:val="007B51A6"/>
    <w:rsid w:val="007D7955"/>
    <w:rsid w:val="007F3461"/>
    <w:rsid w:val="00812482"/>
    <w:rsid w:val="00826F46"/>
    <w:rsid w:val="00842EAD"/>
    <w:rsid w:val="00853E3D"/>
    <w:rsid w:val="008D2D07"/>
    <w:rsid w:val="008E007E"/>
    <w:rsid w:val="008F6F62"/>
    <w:rsid w:val="00900B25"/>
    <w:rsid w:val="009046E3"/>
    <w:rsid w:val="00923310"/>
    <w:rsid w:val="00972D4E"/>
    <w:rsid w:val="00986483"/>
    <w:rsid w:val="00993388"/>
    <w:rsid w:val="009C78BF"/>
    <w:rsid w:val="00A37A2A"/>
    <w:rsid w:val="00A57261"/>
    <w:rsid w:val="00A932C8"/>
    <w:rsid w:val="00B04EFB"/>
    <w:rsid w:val="00B15201"/>
    <w:rsid w:val="00B43E74"/>
    <w:rsid w:val="00B5081D"/>
    <w:rsid w:val="00B766B0"/>
    <w:rsid w:val="00B94BF4"/>
    <w:rsid w:val="00BC3531"/>
    <w:rsid w:val="00C40914"/>
    <w:rsid w:val="00C763FF"/>
    <w:rsid w:val="00CC2347"/>
    <w:rsid w:val="00D37368"/>
    <w:rsid w:val="00D44938"/>
    <w:rsid w:val="00D565BC"/>
    <w:rsid w:val="00DA3645"/>
    <w:rsid w:val="00DD2EB3"/>
    <w:rsid w:val="00E02AB9"/>
    <w:rsid w:val="00E64252"/>
    <w:rsid w:val="00EB709B"/>
    <w:rsid w:val="00EC6C7D"/>
    <w:rsid w:val="00ED0F68"/>
    <w:rsid w:val="00EE0813"/>
    <w:rsid w:val="00F72093"/>
    <w:rsid w:val="00F80ED0"/>
    <w:rsid w:val="00F92E0F"/>
    <w:rsid w:val="00FB3DD1"/>
    <w:rsid w:val="00FE532E"/>
    <w:rsid w:val="00FF56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3F8F3"/>
  <w15:chartTrackingRefBased/>
  <w15:docId w15:val="{CAE57F9F-279F-4516-B418-A35C7710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F62"/>
    <w:rPr>
      <w:kern w:val="0"/>
      <w14:ligatures w14:val="none"/>
    </w:rPr>
  </w:style>
  <w:style w:type="paragraph" w:styleId="Heading1">
    <w:name w:val="heading 1"/>
    <w:basedOn w:val="Normal"/>
    <w:next w:val="Normal"/>
    <w:link w:val="Heading1Char"/>
    <w:uiPriority w:val="9"/>
    <w:qFormat/>
    <w:rsid w:val="00826F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26F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26F4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26F4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26F4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26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F4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26F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26F4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26F4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26F4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26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F46"/>
    <w:rPr>
      <w:rFonts w:eastAsiaTheme="majorEastAsia" w:cstheme="majorBidi"/>
      <w:color w:val="272727" w:themeColor="text1" w:themeTint="D8"/>
    </w:rPr>
  </w:style>
  <w:style w:type="paragraph" w:styleId="Title">
    <w:name w:val="Title"/>
    <w:basedOn w:val="Normal"/>
    <w:next w:val="Normal"/>
    <w:link w:val="TitleChar"/>
    <w:uiPriority w:val="10"/>
    <w:qFormat/>
    <w:rsid w:val="00826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F4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F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6F46"/>
    <w:rPr>
      <w:i/>
      <w:iCs/>
      <w:color w:val="404040" w:themeColor="text1" w:themeTint="BF"/>
    </w:rPr>
  </w:style>
  <w:style w:type="paragraph" w:styleId="ListParagraph">
    <w:name w:val="List Paragraph"/>
    <w:basedOn w:val="Normal"/>
    <w:uiPriority w:val="34"/>
    <w:qFormat/>
    <w:rsid w:val="00826F46"/>
    <w:pPr>
      <w:ind w:left="720"/>
      <w:contextualSpacing/>
    </w:pPr>
  </w:style>
  <w:style w:type="character" w:styleId="IntenseEmphasis">
    <w:name w:val="Intense Emphasis"/>
    <w:basedOn w:val="DefaultParagraphFont"/>
    <w:uiPriority w:val="21"/>
    <w:qFormat/>
    <w:rsid w:val="00826F46"/>
    <w:rPr>
      <w:i/>
      <w:iCs/>
      <w:color w:val="365F91" w:themeColor="accent1" w:themeShade="BF"/>
    </w:rPr>
  </w:style>
  <w:style w:type="paragraph" w:styleId="IntenseQuote">
    <w:name w:val="Intense Quote"/>
    <w:basedOn w:val="Normal"/>
    <w:next w:val="Normal"/>
    <w:link w:val="IntenseQuoteChar"/>
    <w:uiPriority w:val="30"/>
    <w:qFormat/>
    <w:rsid w:val="00826F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26F46"/>
    <w:rPr>
      <w:i/>
      <w:iCs/>
      <w:color w:val="365F91" w:themeColor="accent1" w:themeShade="BF"/>
    </w:rPr>
  </w:style>
  <w:style w:type="character" w:styleId="IntenseReference">
    <w:name w:val="Intense Reference"/>
    <w:basedOn w:val="DefaultParagraphFont"/>
    <w:uiPriority w:val="32"/>
    <w:qFormat/>
    <w:rsid w:val="00826F46"/>
    <w:rPr>
      <w:b/>
      <w:bCs/>
      <w:smallCaps/>
      <w:color w:val="365F91" w:themeColor="accent1" w:themeShade="BF"/>
      <w:spacing w:val="5"/>
    </w:rPr>
  </w:style>
  <w:style w:type="character" w:styleId="Hyperlink">
    <w:name w:val="Hyperlink"/>
    <w:basedOn w:val="DefaultParagraphFont"/>
    <w:uiPriority w:val="99"/>
    <w:unhideWhenUsed/>
    <w:rsid w:val="008F6F62"/>
    <w:rPr>
      <w:color w:val="0000FF" w:themeColor="hyperlink"/>
      <w:u w:val="single"/>
    </w:rPr>
  </w:style>
  <w:style w:type="character" w:customStyle="1" w:styleId="d-block">
    <w:name w:val="d-block"/>
    <w:basedOn w:val="DefaultParagraphFont"/>
    <w:rsid w:val="008F6F62"/>
  </w:style>
  <w:style w:type="paragraph" w:styleId="NormalWeb">
    <w:name w:val="Normal (Web)"/>
    <w:basedOn w:val="Normal"/>
    <w:uiPriority w:val="99"/>
    <w:semiHidden/>
    <w:unhideWhenUsed/>
    <w:rsid w:val="008F6F6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xt2">
    <w:name w:val="txt_2"/>
    <w:basedOn w:val="DefaultParagraphFont"/>
    <w:rsid w:val="008F6F62"/>
  </w:style>
  <w:style w:type="character" w:customStyle="1" w:styleId="txt3">
    <w:name w:val="txt_3"/>
    <w:basedOn w:val="DefaultParagraphFont"/>
    <w:rsid w:val="008F6F62"/>
  </w:style>
  <w:style w:type="paragraph" w:styleId="FootnoteText">
    <w:name w:val="footnote text"/>
    <w:basedOn w:val="Normal"/>
    <w:link w:val="FootnoteTextChar"/>
    <w:uiPriority w:val="99"/>
    <w:semiHidden/>
    <w:unhideWhenUsed/>
    <w:rsid w:val="008F6F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6F62"/>
    <w:rPr>
      <w:kern w:val="0"/>
      <w:sz w:val="20"/>
      <w:szCs w:val="20"/>
      <w14:ligatures w14:val="none"/>
    </w:rPr>
  </w:style>
  <w:style w:type="character" w:styleId="FootnoteReference">
    <w:name w:val="footnote reference"/>
    <w:basedOn w:val="DefaultParagraphFont"/>
    <w:uiPriority w:val="99"/>
    <w:semiHidden/>
    <w:unhideWhenUsed/>
    <w:rsid w:val="008F6F62"/>
    <w:rPr>
      <w:vertAlign w:val="superscript"/>
    </w:rPr>
  </w:style>
  <w:style w:type="character" w:styleId="UnresolvedMention">
    <w:name w:val="Unresolved Mention"/>
    <w:basedOn w:val="DefaultParagraphFont"/>
    <w:uiPriority w:val="99"/>
    <w:semiHidden/>
    <w:unhideWhenUsed/>
    <w:rsid w:val="004A15B5"/>
    <w:rPr>
      <w:color w:val="605E5C"/>
      <w:shd w:val="clear" w:color="auto" w:fill="E1DFDD"/>
    </w:rPr>
  </w:style>
  <w:style w:type="table" w:styleId="TableGrid">
    <w:name w:val="Table Grid"/>
    <w:basedOn w:val="TableNormal"/>
    <w:uiPriority w:val="59"/>
    <w:rsid w:val="004C489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4821"/>
    <w:pPr>
      <w:tabs>
        <w:tab w:val="center" w:pos="4320"/>
        <w:tab w:val="right" w:pos="8640"/>
      </w:tabs>
      <w:spacing w:after="0" w:line="240" w:lineRule="auto"/>
    </w:pPr>
  </w:style>
  <w:style w:type="character" w:customStyle="1" w:styleId="HeaderChar">
    <w:name w:val="Header Char"/>
    <w:basedOn w:val="DefaultParagraphFont"/>
    <w:link w:val="Header"/>
    <w:uiPriority w:val="99"/>
    <w:rsid w:val="00404821"/>
    <w:rPr>
      <w:kern w:val="0"/>
      <w14:ligatures w14:val="none"/>
    </w:rPr>
  </w:style>
  <w:style w:type="paragraph" w:styleId="Footer">
    <w:name w:val="footer"/>
    <w:basedOn w:val="Normal"/>
    <w:link w:val="FooterChar"/>
    <w:uiPriority w:val="99"/>
    <w:unhideWhenUsed/>
    <w:rsid w:val="00404821"/>
    <w:pPr>
      <w:tabs>
        <w:tab w:val="center" w:pos="4320"/>
        <w:tab w:val="right" w:pos="8640"/>
      </w:tabs>
      <w:spacing w:after="0" w:line="240" w:lineRule="auto"/>
    </w:pPr>
  </w:style>
  <w:style w:type="character" w:customStyle="1" w:styleId="FooterChar">
    <w:name w:val="Footer Char"/>
    <w:basedOn w:val="DefaultParagraphFont"/>
    <w:link w:val="Footer"/>
    <w:uiPriority w:val="99"/>
    <w:rsid w:val="00404821"/>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B0EB5-FCF7-4F02-84CE-477EB74B0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7088</Words>
  <Characters>40407</Characters>
  <Application>Microsoft Office Word</Application>
  <DocSecurity>0</DocSecurity>
  <Lines>336</Lines>
  <Paragraphs>94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HP</Company>
  <LinksUpToDate>false</LinksUpToDate>
  <CharactersWithSpaces>47401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Jātniece</dc:creator>
  <cp:keywords/>
  <dc:description/>
  <cp:lastModifiedBy>Daina Aluzane</cp:lastModifiedBy>
  <cp:revision>3</cp:revision>
  <dcterms:created xsi:type="dcterms:W3CDTF">2026-08-05T06:48:00Z</dcterms:created>
  <dcterms:modified xsi:type="dcterms:W3CDTF">2026-08-05T07:24:00Z</dcterms:modified>
</cp:coreProperties>
</file>