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394AE" w14:textId="1DA1B9D1" w:rsidR="008F6F62" w:rsidRPr="00400D21" w:rsidRDefault="007176A8" w:rsidP="008D32A0">
      <w:pPr>
        <w:jc w:val="center"/>
        <w:rPr>
          <w:rFonts w:ascii="Times New Roman" w:hAnsi="Times New Roman" w:cs="Times New Roman"/>
          <w:b/>
          <w:color w:val="0F243E" w:themeColor="text2" w:themeShade="80"/>
          <w:sz w:val="32"/>
          <w:szCs w:val="32"/>
        </w:rPr>
      </w:pPr>
      <w:r w:rsidRPr="00400D21">
        <w:rPr>
          <w:rFonts w:ascii="Times New Roman" w:hAnsi="Times New Roman" w:cs="Times New Roman"/>
          <w:b/>
          <w:color w:val="0F243E" w:themeColor="text2" w:themeShade="80"/>
          <w:sz w:val="32"/>
          <w:szCs w:val="32"/>
        </w:rPr>
        <w:t>Lubānas</w:t>
      </w:r>
      <w:r w:rsidR="008F6F62" w:rsidRPr="00400D21">
        <w:rPr>
          <w:rFonts w:ascii="Times New Roman" w:hAnsi="Times New Roman" w:cs="Times New Roman"/>
          <w:b/>
          <w:color w:val="0F243E" w:themeColor="text2" w:themeShade="80"/>
          <w:sz w:val="32"/>
          <w:szCs w:val="32"/>
        </w:rPr>
        <w:t xml:space="preserve"> identitātes palete.</w:t>
      </w:r>
    </w:p>
    <w:p w14:paraId="72DBB851" w14:textId="77777777" w:rsidR="008F6F62" w:rsidRPr="008D32A0" w:rsidRDefault="008F6F62" w:rsidP="008D32A0">
      <w:pPr>
        <w:jc w:val="both"/>
        <w:rPr>
          <w:rFonts w:ascii="Times New Roman" w:hAnsi="Times New Roman" w:cs="Times New Roman"/>
          <w:sz w:val="24"/>
          <w:szCs w:val="24"/>
        </w:rPr>
      </w:pPr>
      <w:r w:rsidRPr="008D32A0">
        <w:rPr>
          <w:rFonts w:ascii="Times New Roman" w:hAnsi="Times New Roman" w:cs="Times New Roman"/>
          <w:b/>
          <w:sz w:val="24"/>
          <w:szCs w:val="24"/>
        </w:rPr>
        <w:t>Īss raksturojums</w:t>
      </w:r>
      <w:r w:rsidRPr="008D32A0">
        <w:rPr>
          <w:rFonts w:ascii="Times New Roman" w:hAnsi="Times New Roman" w:cs="Times New Roman"/>
          <w:sz w:val="24"/>
          <w:szCs w:val="24"/>
        </w:rPr>
        <w:t>.</w:t>
      </w:r>
    </w:p>
    <w:p w14:paraId="733005EF" w14:textId="35BBA597" w:rsidR="00C23B5D" w:rsidRPr="008D32A0" w:rsidRDefault="007176A8" w:rsidP="008D32A0">
      <w:pPr>
        <w:tabs>
          <w:tab w:val="num" w:pos="720"/>
        </w:tabs>
        <w:jc w:val="both"/>
        <w:rPr>
          <w:rFonts w:ascii="Times New Roman" w:hAnsi="Times New Roman" w:cs="Times New Roman"/>
          <w:sz w:val="24"/>
          <w:szCs w:val="24"/>
        </w:rPr>
      </w:pPr>
      <w:r w:rsidRPr="008D32A0">
        <w:rPr>
          <w:rFonts w:ascii="Times New Roman" w:hAnsi="Times New Roman" w:cs="Times New Roman"/>
          <w:sz w:val="24"/>
          <w:szCs w:val="24"/>
        </w:rPr>
        <w:t>Lubānas pilsēta ir</w:t>
      </w:r>
      <w:r w:rsidR="002B2054" w:rsidRPr="008D32A0">
        <w:rPr>
          <w:rFonts w:ascii="Times New Roman" w:hAnsi="Times New Roman" w:cs="Times New Roman"/>
          <w:sz w:val="24"/>
          <w:szCs w:val="24"/>
        </w:rPr>
        <w:t xml:space="preserve"> pagasta administratīvais centrs</w:t>
      </w:r>
      <w:r w:rsidRPr="008D32A0">
        <w:rPr>
          <w:rFonts w:ascii="Times New Roman" w:hAnsi="Times New Roman" w:cs="Times New Roman"/>
          <w:sz w:val="24"/>
          <w:szCs w:val="24"/>
        </w:rPr>
        <w:t xml:space="preserve"> </w:t>
      </w:r>
      <w:r w:rsidR="00241299" w:rsidRPr="008D32A0">
        <w:rPr>
          <w:rFonts w:ascii="Times New Roman" w:hAnsi="Times New Roman" w:cs="Times New Roman"/>
          <w:sz w:val="24"/>
          <w:szCs w:val="24"/>
        </w:rPr>
        <w:t xml:space="preserve"> Madonas novadā</w:t>
      </w:r>
      <w:r w:rsidRPr="008D32A0">
        <w:rPr>
          <w:rFonts w:ascii="Times New Roman" w:hAnsi="Times New Roman" w:cs="Times New Roman"/>
          <w:sz w:val="24"/>
          <w:szCs w:val="24"/>
        </w:rPr>
        <w:t xml:space="preserve">. Attālums līdz novada centram </w:t>
      </w:r>
      <w:r w:rsidR="00FB522F" w:rsidRPr="008D32A0">
        <w:rPr>
          <w:rFonts w:ascii="Times New Roman" w:hAnsi="Times New Roman" w:cs="Times New Roman"/>
          <w:sz w:val="24"/>
          <w:szCs w:val="24"/>
        </w:rPr>
        <w:t xml:space="preserve">– 40 </w:t>
      </w:r>
      <w:r w:rsidRPr="008D32A0">
        <w:rPr>
          <w:rFonts w:ascii="Times New Roman" w:hAnsi="Times New Roman" w:cs="Times New Roman"/>
          <w:sz w:val="24"/>
          <w:szCs w:val="24"/>
        </w:rPr>
        <w:t xml:space="preserve"> kilometr</w:t>
      </w:r>
      <w:r w:rsidR="00FB522F" w:rsidRPr="008D32A0">
        <w:rPr>
          <w:rFonts w:ascii="Times New Roman" w:hAnsi="Times New Roman" w:cs="Times New Roman"/>
          <w:sz w:val="24"/>
          <w:szCs w:val="24"/>
        </w:rPr>
        <w:t>i</w:t>
      </w:r>
      <w:r w:rsidRPr="008D32A0">
        <w:rPr>
          <w:rFonts w:ascii="Times New Roman" w:hAnsi="Times New Roman" w:cs="Times New Roman"/>
          <w:sz w:val="24"/>
          <w:szCs w:val="24"/>
        </w:rPr>
        <w:t xml:space="preserve">. </w:t>
      </w:r>
      <w:r w:rsidR="00FB522F" w:rsidRPr="008D32A0">
        <w:rPr>
          <w:rFonts w:ascii="Times New Roman" w:hAnsi="Times New Roman" w:cs="Times New Roman"/>
          <w:sz w:val="24"/>
          <w:szCs w:val="24"/>
        </w:rPr>
        <w:t>Pilsēta izvietojusies abos Aiviekstes upes krastos</w:t>
      </w:r>
      <w:r w:rsidR="00C23B5D" w:rsidRPr="008D32A0">
        <w:rPr>
          <w:rFonts w:ascii="Times New Roman" w:hAnsi="Times New Roman" w:cs="Times New Roman"/>
          <w:sz w:val="24"/>
          <w:szCs w:val="24"/>
        </w:rPr>
        <w:t>, t</w:t>
      </w:r>
      <w:r w:rsidR="00FB522F" w:rsidRPr="008D32A0">
        <w:rPr>
          <w:rFonts w:ascii="Times New Roman" w:hAnsi="Times New Roman" w:cs="Times New Roman"/>
          <w:sz w:val="24"/>
          <w:szCs w:val="24"/>
        </w:rPr>
        <w:t xml:space="preserve">ā robežojas ar Lubāna </w:t>
      </w:r>
      <w:proofErr w:type="spellStart"/>
      <w:r w:rsidR="00FB522F" w:rsidRPr="008D32A0">
        <w:rPr>
          <w:rFonts w:ascii="Times New Roman" w:hAnsi="Times New Roman" w:cs="Times New Roman"/>
          <w:sz w:val="24"/>
          <w:szCs w:val="24"/>
        </w:rPr>
        <w:t>klāniem</w:t>
      </w:r>
      <w:proofErr w:type="spellEnd"/>
      <w:r w:rsidR="00FB522F" w:rsidRPr="008D32A0">
        <w:rPr>
          <w:rFonts w:ascii="Times New Roman" w:hAnsi="Times New Roman" w:cs="Times New Roman"/>
          <w:sz w:val="24"/>
          <w:szCs w:val="24"/>
        </w:rPr>
        <w:t xml:space="preserve"> un atrodas </w:t>
      </w:r>
      <w:r w:rsidR="00C23B5D" w:rsidRPr="008D32A0">
        <w:rPr>
          <w:rFonts w:ascii="Times New Roman" w:hAnsi="Times New Roman" w:cs="Times New Roman"/>
          <w:sz w:val="24"/>
          <w:szCs w:val="24"/>
        </w:rPr>
        <w:t>25 kilometru attālumā</w:t>
      </w:r>
      <w:r w:rsidR="00FB522F" w:rsidRPr="008D32A0">
        <w:rPr>
          <w:rFonts w:ascii="Times New Roman" w:hAnsi="Times New Roman" w:cs="Times New Roman"/>
          <w:sz w:val="24"/>
          <w:szCs w:val="24"/>
        </w:rPr>
        <w:t xml:space="preserve"> no Latvijas lielākā ezera – Lubāna. </w:t>
      </w:r>
      <w:r w:rsidR="00C23B5D" w:rsidRPr="008D32A0">
        <w:rPr>
          <w:rFonts w:ascii="Times New Roman" w:hAnsi="Times New Roman" w:cs="Times New Roman"/>
          <w:sz w:val="24"/>
          <w:szCs w:val="24"/>
        </w:rPr>
        <w:t>2025.gadā Lubānas pilsētā dzīvo 14</w:t>
      </w:r>
      <w:r w:rsidR="00393F75" w:rsidRPr="008D32A0">
        <w:rPr>
          <w:rFonts w:ascii="Times New Roman" w:hAnsi="Times New Roman" w:cs="Times New Roman"/>
          <w:sz w:val="24"/>
          <w:szCs w:val="24"/>
        </w:rPr>
        <w:t>00</w:t>
      </w:r>
      <w:r w:rsidR="00C23B5D" w:rsidRPr="008D32A0">
        <w:rPr>
          <w:rFonts w:ascii="Times New Roman" w:hAnsi="Times New Roman" w:cs="Times New Roman"/>
          <w:sz w:val="24"/>
          <w:szCs w:val="24"/>
        </w:rPr>
        <w:t xml:space="preserve"> iedzīvotāji.</w:t>
      </w:r>
    </w:p>
    <w:p w14:paraId="790EB6AB" w14:textId="49CC3260" w:rsidR="00FB522F" w:rsidRPr="008D32A0" w:rsidRDefault="00FB522F" w:rsidP="008D32A0">
      <w:pPr>
        <w:tabs>
          <w:tab w:val="num" w:pos="720"/>
        </w:tabs>
        <w:jc w:val="both"/>
        <w:rPr>
          <w:rFonts w:ascii="Times New Roman" w:hAnsi="Times New Roman" w:cs="Times New Roman"/>
          <w:sz w:val="24"/>
          <w:szCs w:val="24"/>
        </w:rPr>
      </w:pPr>
      <w:r w:rsidRPr="008D32A0">
        <w:rPr>
          <w:rFonts w:ascii="Times New Roman" w:hAnsi="Times New Roman" w:cs="Times New Roman"/>
          <w:sz w:val="24"/>
          <w:szCs w:val="24"/>
        </w:rPr>
        <w:t>Pilsētā darbojas Lubānas apvienības pārvalde, Lubānas pilsētas pamatskola, mākslas skola, bērnudārzs, kultūras nams un bibliotēka</w:t>
      </w:r>
      <w:r w:rsidR="00D6725E" w:rsidRPr="008D32A0">
        <w:rPr>
          <w:rFonts w:ascii="Times New Roman" w:hAnsi="Times New Roman" w:cs="Times New Roman"/>
          <w:sz w:val="24"/>
          <w:szCs w:val="24"/>
        </w:rPr>
        <w:t>, jauniešu centrs.</w:t>
      </w:r>
      <w:r w:rsidRPr="008D32A0">
        <w:rPr>
          <w:rFonts w:ascii="Times New Roman" w:hAnsi="Times New Roman" w:cs="Times New Roman"/>
          <w:sz w:val="24"/>
          <w:szCs w:val="24"/>
        </w:rPr>
        <w:t xml:space="preserve"> </w:t>
      </w:r>
      <w:r w:rsidR="00393F75" w:rsidRPr="008D32A0">
        <w:rPr>
          <w:rFonts w:ascii="Times New Roman" w:hAnsi="Times New Roman" w:cs="Times New Roman"/>
          <w:sz w:val="24"/>
          <w:szCs w:val="24"/>
        </w:rPr>
        <w:t xml:space="preserve">Kultūras namā darbojas </w:t>
      </w:r>
      <w:hyperlink r:id="rId8" w:history="1">
        <w:r w:rsidR="00393F75" w:rsidRPr="008D32A0">
          <w:rPr>
            <w:rStyle w:val="Hyperlink"/>
            <w:rFonts w:ascii="Times New Roman" w:hAnsi="Times New Roman" w:cs="Times New Roman"/>
            <w:color w:val="auto"/>
            <w:sz w:val="24"/>
            <w:szCs w:val="24"/>
            <w:u w:val="none"/>
          </w:rPr>
          <w:t xml:space="preserve">Lubānas </w:t>
        </w:r>
      </w:hyperlink>
      <w:hyperlink r:id="rId9" w:history="1">
        <w:proofErr w:type="spellStart"/>
        <w:r w:rsidR="00393F75" w:rsidRPr="008D32A0">
          <w:rPr>
            <w:rStyle w:val="Hyperlink"/>
            <w:rFonts w:ascii="Times New Roman" w:hAnsi="Times New Roman" w:cs="Times New Roman"/>
            <w:color w:val="auto"/>
            <w:sz w:val="24"/>
            <w:szCs w:val="24"/>
            <w:u w:val="none"/>
          </w:rPr>
          <w:t>amatierteātris</w:t>
        </w:r>
        <w:proofErr w:type="spellEnd"/>
      </w:hyperlink>
      <w:r w:rsidR="00393F75" w:rsidRPr="008D32A0">
        <w:rPr>
          <w:rFonts w:ascii="Times New Roman" w:hAnsi="Times New Roman" w:cs="Times New Roman"/>
          <w:sz w:val="24"/>
          <w:szCs w:val="24"/>
        </w:rPr>
        <w:t xml:space="preserve">, </w:t>
      </w:r>
      <w:hyperlink r:id="rId10" w:history="1">
        <w:r w:rsidR="00393F75" w:rsidRPr="008D32A0">
          <w:rPr>
            <w:rStyle w:val="Hyperlink"/>
            <w:rFonts w:ascii="Times New Roman" w:hAnsi="Times New Roman" w:cs="Times New Roman"/>
            <w:color w:val="auto"/>
            <w:sz w:val="24"/>
            <w:szCs w:val="24"/>
            <w:u w:val="none"/>
          </w:rPr>
          <w:t>Lubānas jauktais vokālais ansamblis “Naktsputni”</w:t>
        </w:r>
      </w:hyperlink>
      <w:r w:rsidR="00393F75" w:rsidRPr="008D32A0">
        <w:rPr>
          <w:rFonts w:ascii="Times New Roman" w:hAnsi="Times New Roman" w:cs="Times New Roman"/>
          <w:sz w:val="24"/>
          <w:szCs w:val="24"/>
        </w:rPr>
        <w:t xml:space="preserve">, </w:t>
      </w:r>
      <w:hyperlink r:id="rId11" w:history="1">
        <w:r w:rsidR="00393F75" w:rsidRPr="008D32A0">
          <w:rPr>
            <w:rStyle w:val="Hyperlink"/>
            <w:rFonts w:ascii="Times New Roman" w:hAnsi="Times New Roman" w:cs="Times New Roman"/>
            <w:color w:val="auto"/>
            <w:sz w:val="24"/>
            <w:szCs w:val="24"/>
            <w:u w:val="none"/>
          </w:rPr>
          <w:t>Lubānas kultūras nama audēju kopa “Lubāna”</w:t>
        </w:r>
      </w:hyperlink>
      <w:r w:rsidR="00393F75" w:rsidRPr="008D32A0">
        <w:rPr>
          <w:rFonts w:ascii="Times New Roman" w:hAnsi="Times New Roman" w:cs="Times New Roman"/>
          <w:sz w:val="24"/>
          <w:szCs w:val="24"/>
        </w:rPr>
        <w:t xml:space="preserve">, </w:t>
      </w:r>
      <w:hyperlink r:id="rId12" w:history="1">
        <w:r w:rsidR="00393F75" w:rsidRPr="008D32A0">
          <w:rPr>
            <w:rStyle w:val="Hyperlink"/>
            <w:rFonts w:ascii="Times New Roman" w:hAnsi="Times New Roman" w:cs="Times New Roman"/>
            <w:color w:val="auto"/>
            <w:sz w:val="24"/>
            <w:szCs w:val="24"/>
            <w:u w:val="none"/>
          </w:rPr>
          <w:t>Lubānas kultūras nama jauniešu deju kolektīvs “ŽUBURI”</w:t>
        </w:r>
      </w:hyperlink>
      <w:r w:rsidR="00393F75" w:rsidRPr="008D32A0">
        <w:rPr>
          <w:rFonts w:ascii="Times New Roman" w:hAnsi="Times New Roman" w:cs="Times New Roman"/>
          <w:sz w:val="24"/>
          <w:szCs w:val="24"/>
        </w:rPr>
        <w:t xml:space="preserve">, </w:t>
      </w:r>
      <w:hyperlink r:id="rId13" w:history="1">
        <w:r w:rsidR="00393F75" w:rsidRPr="008D32A0">
          <w:rPr>
            <w:rStyle w:val="Hyperlink"/>
            <w:rFonts w:ascii="Times New Roman" w:hAnsi="Times New Roman" w:cs="Times New Roman"/>
            <w:color w:val="auto"/>
            <w:sz w:val="24"/>
            <w:szCs w:val="24"/>
            <w:u w:val="none"/>
          </w:rPr>
          <w:t>Lubānas kultūras nama vidējās paaudzes deju kolektīvs “LUBĀNA TDA”</w:t>
        </w:r>
      </w:hyperlink>
      <w:r w:rsidR="00393F75" w:rsidRPr="008D32A0">
        <w:rPr>
          <w:rFonts w:ascii="Times New Roman" w:hAnsi="Times New Roman" w:cs="Times New Roman"/>
          <w:sz w:val="24"/>
          <w:szCs w:val="24"/>
        </w:rPr>
        <w:t xml:space="preserve">, Lubānas lauku kapela «Meldiņš», </w:t>
      </w:r>
      <w:hyperlink r:id="rId14" w:history="1">
        <w:r w:rsidR="00393F75" w:rsidRPr="008D32A0">
          <w:rPr>
            <w:rStyle w:val="Hyperlink"/>
            <w:rFonts w:ascii="Times New Roman" w:hAnsi="Times New Roman" w:cs="Times New Roman"/>
            <w:color w:val="auto"/>
            <w:sz w:val="24"/>
            <w:szCs w:val="24"/>
            <w:u w:val="none"/>
          </w:rPr>
          <w:t>Lubānas senioru sieviešu koris “Noskaņa”</w:t>
        </w:r>
      </w:hyperlink>
      <w:r w:rsidR="00393F75" w:rsidRPr="008D32A0">
        <w:rPr>
          <w:rFonts w:ascii="Times New Roman" w:hAnsi="Times New Roman" w:cs="Times New Roman"/>
          <w:sz w:val="24"/>
          <w:szCs w:val="24"/>
        </w:rPr>
        <w:t xml:space="preserve">, Lubānas pilsētas kultūras nama senioru deju kopa “VARAVĪKSNE”, Lubānas folkloras kopa. </w:t>
      </w:r>
    </w:p>
    <w:p w14:paraId="7CEAC667" w14:textId="114B9E99" w:rsidR="00D6725E" w:rsidRPr="008D32A0" w:rsidRDefault="00D6725E" w:rsidP="008D32A0">
      <w:pPr>
        <w:tabs>
          <w:tab w:val="num" w:pos="720"/>
        </w:tabs>
        <w:jc w:val="both"/>
        <w:rPr>
          <w:rFonts w:ascii="Times New Roman" w:hAnsi="Times New Roman" w:cs="Times New Roman"/>
          <w:sz w:val="24"/>
          <w:szCs w:val="24"/>
        </w:rPr>
      </w:pPr>
      <w:r w:rsidRPr="008D32A0">
        <w:rPr>
          <w:rFonts w:ascii="Times New Roman" w:hAnsi="Times New Roman" w:cs="Times New Roman"/>
          <w:sz w:val="24"/>
          <w:szCs w:val="24"/>
        </w:rPr>
        <w:t xml:space="preserve">Lubānā atrodas luterāņu un katoļu baznīcas, aktīva ir luterāņu draudze, tās dievnams ir kultūrvēstures piemineklis. </w:t>
      </w:r>
    </w:p>
    <w:p w14:paraId="19C046AC" w14:textId="77777777" w:rsidR="00F45A90" w:rsidRPr="008D32A0" w:rsidRDefault="00393F75" w:rsidP="008D32A0">
      <w:pPr>
        <w:jc w:val="both"/>
        <w:rPr>
          <w:rFonts w:ascii="Times New Roman" w:hAnsi="Times New Roman" w:cs="Times New Roman"/>
          <w:sz w:val="24"/>
          <w:szCs w:val="24"/>
        </w:rPr>
      </w:pPr>
      <w:r w:rsidRPr="008D32A0">
        <w:rPr>
          <w:rFonts w:ascii="Times New Roman" w:hAnsi="Times New Roman" w:cs="Times New Roman"/>
          <w:sz w:val="24"/>
          <w:szCs w:val="24"/>
        </w:rPr>
        <w:t xml:space="preserve">Īpaša kultūras iestāda ir </w:t>
      </w:r>
      <w:r w:rsidR="00FB522F" w:rsidRPr="008D32A0">
        <w:rPr>
          <w:rFonts w:ascii="Times New Roman" w:hAnsi="Times New Roman" w:cs="Times New Roman"/>
          <w:sz w:val="24"/>
          <w:szCs w:val="24"/>
        </w:rPr>
        <w:t>Lubānas tūrisma un kultūrvēsturiskā mantojuma centrs</w:t>
      </w:r>
      <w:r w:rsidRPr="008D32A0">
        <w:rPr>
          <w:rFonts w:ascii="Times New Roman" w:hAnsi="Times New Roman" w:cs="Times New Roman"/>
          <w:sz w:val="24"/>
          <w:szCs w:val="24"/>
        </w:rPr>
        <w:t xml:space="preserve">, kā arī </w:t>
      </w:r>
      <w:proofErr w:type="spellStart"/>
      <w:r w:rsidRPr="008D32A0">
        <w:rPr>
          <w:rFonts w:ascii="Times New Roman" w:hAnsi="Times New Roman" w:cs="Times New Roman"/>
          <w:sz w:val="24"/>
          <w:szCs w:val="24"/>
        </w:rPr>
        <w:t>koprades</w:t>
      </w:r>
      <w:proofErr w:type="spellEnd"/>
      <w:r w:rsidRPr="008D32A0">
        <w:rPr>
          <w:rFonts w:ascii="Times New Roman" w:hAnsi="Times New Roman" w:cs="Times New Roman"/>
          <w:sz w:val="24"/>
          <w:szCs w:val="24"/>
        </w:rPr>
        <w:t xml:space="preserve"> telpa, kur darbojas </w:t>
      </w:r>
      <w:r w:rsidR="00F45A90" w:rsidRPr="008D32A0">
        <w:rPr>
          <w:rFonts w:ascii="Times New Roman" w:hAnsi="Times New Roman" w:cs="Times New Roman"/>
          <w:sz w:val="24"/>
          <w:szCs w:val="24"/>
        </w:rPr>
        <w:t xml:space="preserve">Latvijā atpazīstama audēju kopa. </w:t>
      </w:r>
    </w:p>
    <w:p w14:paraId="7CFF8658" w14:textId="4593FA1E" w:rsidR="00A61287" w:rsidRPr="008D32A0" w:rsidRDefault="00A61287" w:rsidP="008D32A0">
      <w:pPr>
        <w:jc w:val="both"/>
        <w:rPr>
          <w:rFonts w:ascii="Times New Roman" w:hAnsi="Times New Roman" w:cs="Times New Roman"/>
          <w:sz w:val="24"/>
          <w:szCs w:val="24"/>
        </w:rPr>
      </w:pPr>
      <w:r w:rsidRPr="008D32A0">
        <w:rPr>
          <w:rFonts w:ascii="Times New Roman" w:hAnsi="Times New Roman" w:cs="Times New Roman"/>
          <w:sz w:val="24"/>
          <w:szCs w:val="24"/>
        </w:rPr>
        <w:t xml:space="preserve">Lubānā ir attīstīta uzņēmējdarbība – darbojas kokapstrādes uzņēmumi, pilsētā ir vairāki veikali un trīs sabiedriskās ēdināšanas uzņēmumi. </w:t>
      </w:r>
      <w:r w:rsidR="00674AC8" w:rsidRPr="008D32A0">
        <w:rPr>
          <w:rFonts w:ascii="Times New Roman" w:hAnsi="Times New Roman" w:cs="Times New Roman"/>
          <w:sz w:val="24"/>
          <w:szCs w:val="24"/>
        </w:rPr>
        <w:t xml:space="preserve">Mazo ražošanu un tūrisma attīstību pārstāv “Lubānas </w:t>
      </w:r>
      <w:proofErr w:type="spellStart"/>
      <w:r w:rsidR="00674AC8" w:rsidRPr="008D32A0">
        <w:rPr>
          <w:rFonts w:ascii="Times New Roman" w:hAnsi="Times New Roman" w:cs="Times New Roman"/>
          <w:sz w:val="24"/>
          <w:szCs w:val="24"/>
        </w:rPr>
        <w:t>vīnotava</w:t>
      </w:r>
      <w:proofErr w:type="spellEnd"/>
      <w:r w:rsidR="00674AC8" w:rsidRPr="008D32A0">
        <w:rPr>
          <w:rFonts w:ascii="Times New Roman" w:hAnsi="Times New Roman" w:cs="Times New Roman"/>
          <w:sz w:val="24"/>
          <w:szCs w:val="24"/>
        </w:rPr>
        <w:t xml:space="preserve">”, kas piedāvā gan ekskursijas, gan degustācijas, gan </w:t>
      </w:r>
      <w:proofErr w:type="spellStart"/>
      <w:r w:rsidR="00674AC8" w:rsidRPr="008D32A0">
        <w:rPr>
          <w:rFonts w:ascii="Times New Roman" w:hAnsi="Times New Roman" w:cs="Times New Roman"/>
          <w:sz w:val="24"/>
          <w:szCs w:val="24"/>
        </w:rPr>
        <w:t>kinovakarus</w:t>
      </w:r>
      <w:proofErr w:type="spellEnd"/>
      <w:r w:rsidR="00674AC8" w:rsidRPr="008D32A0">
        <w:rPr>
          <w:rFonts w:ascii="Times New Roman" w:hAnsi="Times New Roman" w:cs="Times New Roman"/>
          <w:sz w:val="24"/>
          <w:szCs w:val="24"/>
        </w:rPr>
        <w:t xml:space="preserve"> un citus pasākumus. Pilsētā ir ļoti labi attīstīta amatniecība, ko sekmējusi biedrība “Lubānas novada amatnieks”</w:t>
      </w:r>
      <w:r w:rsidR="00047A61" w:rsidRPr="008D32A0">
        <w:rPr>
          <w:rFonts w:ascii="Times New Roman" w:hAnsi="Times New Roman" w:cs="Times New Roman"/>
          <w:sz w:val="24"/>
          <w:szCs w:val="24"/>
        </w:rPr>
        <w:t xml:space="preserve">, aktīvo atpūtu piedāvā Lubānas </w:t>
      </w:r>
      <w:proofErr w:type="spellStart"/>
      <w:r w:rsidR="00047A61" w:rsidRPr="008D32A0">
        <w:rPr>
          <w:rFonts w:ascii="Times New Roman" w:hAnsi="Times New Roman" w:cs="Times New Roman"/>
          <w:sz w:val="24"/>
          <w:szCs w:val="24"/>
        </w:rPr>
        <w:t>mototrase</w:t>
      </w:r>
      <w:proofErr w:type="spellEnd"/>
      <w:r w:rsidR="00047A61" w:rsidRPr="008D32A0">
        <w:rPr>
          <w:rFonts w:ascii="Times New Roman" w:hAnsi="Times New Roman" w:cs="Times New Roman"/>
          <w:sz w:val="24"/>
          <w:szCs w:val="24"/>
        </w:rPr>
        <w:t xml:space="preserve">. </w:t>
      </w:r>
    </w:p>
    <w:p w14:paraId="5FE836CE" w14:textId="0D54AFE2" w:rsidR="0046230D" w:rsidRDefault="00674AC8" w:rsidP="008D32A0">
      <w:pPr>
        <w:jc w:val="both"/>
        <w:rPr>
          <w:rStyle w:val="inqyif"/>
          <w:rFonts w:ascii="Times New Roman" w:hAnsi="Times New Roman" w:cs="Times New Roman"/>
          <w:sz w:val="24"/>
          <w:szCs w:val="24"/>
        </w:rPr>
      </w:pPr>
      <w:r w:rsidRPr="008D32A0">
        <w:rPr>
          <w:rFonts w:ascii="Times New Roman" w:hAnsi="Times New Roman" w:cs="Times New Roman"/>
          <w:sz w:val="24"/>
          <w:szCs w:val="24"/>
        </w:rPr>
        <w:t xml:space="preserve">Iedzīvotāji norāda, ka pilsētā ir aktīvas vismaz divdesmit nevalstiskās organizācijas. Redzamākās no tām ir </w:t>
      </w:r>
      <w:r w:rsidR="00D6725E" w:rsidRPr="008D32A0">
        <w:rPr>
          <w:rFonts w:ascii="Times New Roman" w:hAnsi="Times New Roman" w:cs="Times New Roman"/>
          <w:sz w:val="24"/>
          <w:szCs w:val="24"/>
        </w:rPr>
        <w:t>a</w:t>
      </w:r>
      <w:r w:rsidR="00FB522F" w:rsidRPr="008D32A0">
        <w:rPr>
          <w:rStyle w:val="Strong"/>
          <w:rFonts w:ascii="Times New Roman" w:hAnsi="Times New Roman" w:cs="Times New Roman"/>
          <w:b w:val="0"/>
          <w:bCs w:val="0"/>
          <w:sz w:val="24"/>
          <w:szCs w:val="24"/>
        </w:rPr>
        <w:t>ktīvās atpūtas un sporta biedrība „</w:t>
      </w:r>
      <w:proofErr w:type="spellStart"/>
      <w:r w:rsidR="00FB522F" w:rsidRPr="008D32A0">
        <w:rPr>
          <w:rStyle w:val="Strong"/>
          <w:rFonts w:ascii="Times New Roman" w:hAnsi="Times New Roman" w:cs="Times New Roman"/>
          <w:b w:val="0"/>
          <w:bCs w:val="0"/>
          <w:sz w:val="24"/>
          <w:szCs w:val="24"/>
        </w:rPr>
        <w:t>Aborieši</w:t>
      </w:r>
      <w:proofErr w:type="spellEnd"/>
      <w:r w:rsidR="00FB522F" w:rsidRPr="008D32A0">
        <w:rPr>
          <w:rStyle w:val="Strong"/>
          <w:rFonts w:ascii="Times New Roman" w:hAnsi="Times New Roman" w:cs="Times New Roman"/>
          <w:b w:val="0"/>
          <w:bCs w:val="0"/>
          <w:sz w:val="24"/>
          <w:szCs w:val="24"/>
        </w:rPr>
        <w:t>”</w:t>
      </w:r>
      <w:r w:rsidRPr="008D32A0">
        <w:rPr>
          <w:rStyle w:val="inqyif"/>
          <w:rFonts w:ascii="Times New Roman" w:hAnsi="Times New Roman" w:cs="Times New Roman"/>
          <w:b/>
          <w:bCs/>
          <w:sz w:val="24"/>
          <w:szCs w:val="24"/>
        </w:rPr>
        <w:t>,</w:t>
      </w:r>
      <w:r w:rsidRPr="008D32A0">
        <w:rPr>
          <w:rStyle w:val="inqyif"/>
          <w:rFonts w:ascii="Times New Roman" w:hAnsi="Times New Roman" w:cs="Times New Roman"/>
          <w:sz w:val="24"/>
          <w:szCs w:val="24"/>
        </w:rPr>
        <w:t xml:space="preserve"> senioru biedrība “Cerība”  un biedrība “Miglāja darbi”. </w:t>
      </w:r>
    </w:p>
    <w:p w14:paraId="521FA188" w14:textId="738EE5E8" w:rsidR="008D32A0" w:rsidRPr="008D32A0" w:rsidRDefault="008D32A0" w:rsidP="008D32A0">
      <w:pPr>
        <w:jc w:val="both"/>
        <w:rPr>
          <w:rStyle w:val="inqyif"/>
          <w:rFonts w:ascii="Times New Roman" w:hAnsi="Times New Roman" w:cs="Times New Roman"/>
          <w:b/>
          <w:bCs/>
          <w:sz w:val="24"/>
          <w:szCs w:val="24"/>
        </w:rPr>
      </w:pPr>
      <w:r w:rsidRPr="008D32A0">
        <w:rPr>
          <w:rStyle w:val="inqyif"/>
          <w:rFonts w:ascii="Times New Roman" w:hAnsi="Times New Roman" w:cs="Times New Roman"/>
          <w:b/>
          <w:bCs/>
          <w:sz w:val="24"/>
          <w:szCs w:val="24"/>
        </w:rPr>
        <w:t>Lubāna Latvijas periodikā.</w:t>
      </w:r>
    </w:p>
    <w:p w14:paraId="740AAC0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Lubānas preses tēlā ļoti liela loma ir rūpēm, savstarpējai palīdzībai, sabiedriskajai atbildībai, un ikdienas dzīves kvalitātei.</w:t>
      </w:r>
    </w:p>
    <w:p w14:paraId="5876E43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Lubānas notikumi un pieminējumi periodikā, ja izslēdz tīri saimniecisko panākumu un nebūšanu aprakstus, ļoti labi parāda, kā Lubāna no ciema pāriet pilsētas statusā, periodikas rakstos uzkrītoši redzam cilvēkus, kas pieprasa nevis izdzīvošanu, bet ērtāku pakalpojumu pieejamību. Lubāna periodikā bieži parādās kā kopiena, kas no varas un institūcijām sagaida konkrētu pakalpojumu un kārtības līmeni:</w:t>
      </w:r>
    </w:p>
    <w:p w14:paraId="751D664F" w14:textId="77777777" w:rsidR="008D32A0" w:rsidRDefault="008D32A0">
      <w:pPr>
        <w:rPr>
          <w:rFonts w:ascii="Times New Roman" w:hAnsi="Times New Roman" w:cs="Times New Roman"/>
          <w:b/>
          <w:bCs/>
          <w:sz w:val="24"/>
          <w:szCs w:val="24"/>
        </w:rPr>
      </w:pPr>
      <w:r>
        <w:rPr>
          <w:rFonts w:ascii="Times New Roman" w:hAnsi="Times New Roman" w:cs="Times New Roman"/>
          <w:b/>
          <w:bCs/>
          <w:sz w:val="24"/>
          <w:szCs w:val="24"/>
        </w:rPr>
        <w:br w:type="page"/>
      </w:r>
    </w:p>
    <w:p w14:paraId="641E9B26" w14:textId="7E71F6FE"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lastRenderedPageBreak/>
        <w:t>Stars (Madona), Nr.135 (14.11.1959)</w:t>
      </w:r>
    </w:p>
    <w:p w14:paraId="0532FA5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Vēstules redakcijai </w:t>
      </w:r>
    </w:p>
    <w:p w14:paraId="0FBAA6E9"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Lubānas ciematā vajadzīgs fotogrāfs</w:t>
      </w:r>
    </w:p>
    <w:p w14:paraId="06A2012E"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 ir ciemats ar vairākiem uzņēmumiem, kuros strādā simti cilvēku. Taču par šo strādnieku un kalpotāju, kā arī citu Lubānas iedzīvotāju ikdienišķajām sadzīves vajadzībām vēl joprojām ciemata padomes izpildu komiteja nepietiekami rūpējas.</w:t>
      </w:r>
    </w:p>
    <w:p w14:paraId="1013EE99"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Šoreiz jārunā par fotografēšanos. Ja kāds grib to darīt, tad Lubānā likumīgā, godīgā ceļā tas nav iespējams. Ciematā nav fotogrāfa. Ja vajadzīga ģīmetne kādam dokumentam, tad jābrauc 45 kilometri līdz Madonai, jāgaida rindā pie rūpkombināta fotogrāfiem.</w:t>
      </w:r>
    </w:p>
    <w:p w14:paraId="67B50F7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Taču ar vienu vien braucienu neiztikt. Pēc dažām dienām jābrauc otrreiz saņemt pasūtījumu. Tas ciemata iedzīvotājiem rada lielas grūtības.</w:t>
      </w:r>
    </w:p>
    <w:p w14:paraId="2820192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Nesaprotama ir arī rūpkombināta vadības rīcība. Rūpkombinātam it kā neesot izdevīgi Lubānā atvērt foto darbnīcu. Katrs sapratīs, ka tāda attieksme pret ciemata iedzīvotāju sadzīves vajadzību apkalpošanu nav attaisnojama. Cilvēks taču ir mūsu dārgākā manta. Tāpēc nedrīkst peļņas intereses virzīt pirmajā vietā un tikai tad atcerēties pašu cilvēku. Tā domāja un darīja agrākos laikos, tā domā un dara tagad kapitālistiskajās valstīs.</w:t>
      </w:r>
    </w:p>
    <w:p w14:paraId="7272F3B1"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Ja rūpkombināta vadība būtu padomājusi, tad atrastos izeja, un tā ir pavisam vienkārša: nepieciešams piemērot kādu telpu, ko ciemata padome norādītu, studijai. Apkalpot Lubānas iedzīvotājus uz šejieni zināmās dienās varētu ierasties tie paši Madonas fotodarbnīcas fotogrāfi.</w:t>
      </w:r>
    </w:p>
    <w:p w14:paraId="3EFBC26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Šis jautājums jānokārto, to prasa Lubānas ciemata iedzīvotāju intereses.</w:t>
      </w:r>
    </w:p>
    <w:p w14:paraId="5B5E32C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V. Kārkle</w:t>
      </w:r>
    </w:p>
    <w:p w14:paraId="47CDCC3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 mīl runāt arī par saviem cilvēkiem, un neskopojas ar atzinīgiem vārdiem, ir daudz rakstu, kuros izcelti tieši cilvēki un to darbi. Lubānas rakstos bieži vien svarīgākais nav sasniegums, bet cilvēks aiz sasnieguma:</w:t>
      </w:r>
    </w:p>
    <w:p w14:paraId="3D20130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Nr.58 (17.05.1960)</w:t>
      </w:r>
    </w:p>
    <w:p w14:paraId="1285C99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Par Lubānas ciemata meiteni Astru</w:t>
      </w:r>
    </w:p>
    <w:p w14:paraId="31941AA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Vairākas reizes esmu redzējusi, ka no Lubānas ciemata Indrānu bibliotēkas iznāk liela auguma jauniete. Parasti rokās viņai grāmatas.</w:t>
      </w:r>
    </w:p>
    <w:p w14:paraId="19CF15E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Meičas nopietnais skatiens un kautrīgais smaids, ar kādu viņa atņēma sveicienus, ieinteresēja, tāpēc pajautāju bibliotēkas vadītājai Gaidai </w:t>
      </w:r>
      <w:proofErr w:type="spellStart"/>
      <w:r w:rsidRPr="009B2A41">
        <w:rPr>
          <w:rFonts w:ascii="Times New Roman" w:hAnsi="Times New Roman" w:cs="Times New Roman"/>
          <w:sz w:val="24"/>
          <w:szCs w:val="24"/>
        </w:rPr>
        <w:t>Kononei</w:t>
      </w:r>
      <w:proofErr w:type="spellEnd"/>
      <w:r w:rsidRPr="009B2A41">
        <w:rPr>
          <w:rFonts w:ascii="Times New Roman" w:hAnsi="Times New Roman" w:cs="Times New Roman"/>
          <w:sz w:val="24"/>
          <w:szCs w:val="24"/>
        </w:rPr>
        <w:t>, lai pastāsta par šo jaunieti.</w:t>
      </w:r>
    </w:p>
    <w:p w14:paraId="38879F8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lastRenderedPageBreak/>
        <w:t>— O, tā bibliotēkā bieža viešņa, — sacīja uzrunātā. — Mīl lasīt grāmatas. Tālu uz bibliotēku viņai nav jāstaigā, jo dzīvo tepat kaimiņos un strādā lopu fermā.</w:t>
      </w:r>
    </w:p>
    <w:p w14:paraId="45FFAD6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Lopu fermā? — tas mani vēl vairāk ieinteresēja.</w:t>
      </w:r>
    </w:p>
    <w:p w14:paraId="7CABF419"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 Jā, pēc septiņgadīgās skolas beigšanas tūlīt, 1958. gada rudenī, viņa pārņēma savā pārziņā grupu slaucamo govju, — paskaidroja b. </w:t>
      </w:r>
      <w:proofErr w:type="spellStart"/>
      <w:r w:rsidRPr="009B2A41">
        <w:rPr>
          <w:rFonts w:ascii="Times New Roman" w:hAnsi="Times New Roman" w:cs="Times New Roman"/>
          <w:sz w:val="24"/>
          <w:szCs w:val="24"/>
        </w:rPr>
        <w:t>Konone</w:t>
      </w:r>
      <w:proofErr w:type="spellEnd"/>
      <w:r w:rsidRPr="009B2A41">
        <w:rPr>
          <w:rFonts w:ascii="Times New Roman" w:hAnsi="Times New Roman" w:cs="Times New Roman"/>
          <w:sz w:val="24"/>
          <w:szCs w:val="24"/>
        </w:rPr>
        <w:t>.</w:t>
      </w:r>
    </w:p>
    <w:p w14:paraId="6BC05F5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Tā uzzināju, ka Astra </w:t>
      </w:r>
      <w:proofErr w:type="spellStart"/>
      <w:r w:rsidRPr="009B2A41">
        <w:rPr>
          <w:rFonts w:ascii="Times New Roman" w:hAnsi="Times New Roman" w:cs="Times New Roman"/>
          <w:sz w:val="24"/>
          <w:szCs w:val="24"/>
        </w:rPr>
        <w:t>Briška</w:t>
      </w:r>
      <w:proofErr w:type="spellEnd"/>
      <w:r w:rsidRPr="009B2A41">
        <w:rPr>
          <w:rFonts w:ascii="Times New Roman" w:hAnsi="Times New Roman" w:cs="Times New Roman"/>
          <w:sz w:val="24"/>
          <w:szCs w:val="24"/>
        </w:rPr>
        <w:t>, tā sauc jauno meiteni, slauc un kopj govis Lubānas padomju saimniecībā. Meitenei vēl nav 20 gadu, bet kopjamo skaits diezgan prāvs. Katru rītu, kad viņa ap pieciem ierodas lielajā kūtī, to apsveic 14 brūnaļas.</w:t>
      </w:r>
    </w:p>
    <w:p w14:paraId="4E15603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Jā, Astras </w:t>
      </w:r>
      <w:proofErr w:type="spellStart"/>
      <w:r w:rsidRPr="009B2A41">
        <w:rPr>
          <w:rFonts w:ascii="Times New Roman" w:hAnsi="Times New Roman" w:cs="Times New Roman"/>
          <w:sz w:val="24"/>
          <w:szCs w:val="24"/>
        </w:rPr>
        <w:t>Briškas</w:t>
      </w:r>
      <w:proofErr w:type="spellEnd"/>
      <w:r w:rsidRPr="009B2A41">
        <w:rPr>
          <w:rFonts w:ascii="Times New Roman" w:hAnsi="Times New Roman" w:cs="Times New Roman"/>
          <w:sz w:val="24"/>
          <w:szCs w:val="24"/>
        </w:rPr>
        <w:t xml:space="preserve"> slaucamo govju saime ir lielākā no visām 52 šai saimniecībā. </w:t>
      </w:r>
      <w:proofErr w:type="spellStart"/>
      <w:r w:rsidRPr="009B2A41">
        <w:rPr>
          <w:rFonts w:ascii="Times New Roman" w:hAnsi="Times New Roman" w:cs="Times New Roman"/>
          <w:sz w:val="24"/>
          <w:szCs w:val="24"/>
        </w:rPr>
        <w:t>Izslaukumi</w:t>
      </w:r>
      <w:proofErr w:type="spellEnd"/>
      <w:r w:rsidRPr="009B2A41">
        <w:rPr>
          <w:rFonts w:ascii="Times New Roman" w:hAnsi="Times New Roman" w:cs="Times New Roman"/>
          <w:sz w:val="24"/>
          <w:szCs w:val="24"/>
        </w:rPr>
        <w:t xml:space="preserve"> vidēji no katras govs nav slikti. Starp Lubānas padomju saimniecības slaucējām viņa šā gada četros mēnešos ir trešajā vietā. Salīdzinot ar pērnā gada šā paša perioda rādītājiem, piena ieguve palielinājusies par vairāk nekā 80 kilogramiem no katras govs.</w:t>
      </w:r>
    </w:p>
    <w:p w14:paraId="251839CE"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Padomju saimniecības darbinieki par jauno slaucēju zina pastāstīt daudz laba. Pērnajā gadā meitene </w:t>
      </w:r>
      <w:proofErr w:type="spellStart"/>
      <w:r w:rsidRPr="009B2A41">
        <w:rPr>
          <w:rFonts w:ascii="Times New Roman" w:hAnsi="Times New Roman" w:cs="Times New Roman"/>
          <w:sz w:val="24"/>
          <w:szCs w:val="24"/>
        </w:rPr>
        <w:t>izslaukumu</w:t>
      </w:r>
      <w:proofErr w:type="spellEnd"/>
      <w:r w:rsidRPr="009B2A41">
        <w:rPr>
          <w:rFonts w:ascii="Times New Roman" w:hAnsi="Times New Roman" w:cs="Times New Roman"/>
          <w:sz w:val="24"/>
          <w:szCs w:val="24"/>
        </w:rPr>
        <w:t xml:space="preserve"> plānu izpildījusi par 102 procentiem. Katra govs izdeva 241 kilogramu piena vairāk nekā 1958. gadā.</w:t>
      </w:r>
    </w:p>
    <w:p w14:paraId="2D6E4CE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Par savu ganāmpulku jauniete ļoti rūpējas. Pagājušajā vasarā viņa pie fermas laukā izaudzēja </w:t>
      </w:r>
      <w:proofErr w:type="spellStart"/>
      <w:r w:rsidRPr="009B2A41">
        <w:rPr>
          <w:rFonts w:ascii="Times New Roman" w:hAnsi="Times New Roman" w:cs="Times New Roman"/>
          <w:sz w:val="24"/>
          <w:szCs w:val="24"/>
        </w:rPr>
        <w:t>piecarpus</w:t>
      </w:r>
      <w:proofErr w:type="spellEnd"/>
      <w:r w:rsidRPr="009B2A41">
        <w:rPr>
          <w:rFonts w:ascii="Times New Roman" w:hAnsi="Times New Roman" w:cs="Times New Roman"/>
          <w:sz w:val="24"/>
          <w:szCs w:val="24"/>
        </w:rPr>
        <w:t xml:space="preserve"> tonnas sakņu. No tām iznāca krietns papildinājums barības devās.</w:t>
      </w:r>
    </w:p>
    <w:p w14:paraId="7B8A300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Šogad Astra </w:t>
      </w:r>
      <w:proofErr w:type="spellStart"/>
      <w:r w:rsidRPr="009B2A41">
        <w:rPr>
          <w:rFonts w:ascii="Times New Roman" w:hAnsi="Times New Roman" w:cs="Times New Roman"/>
          <w:sz w:val="24"/>
          <w:szCs w:val="24"/>
        </w:rPr>
        <w:t>Briška</w:t>
      </w:r>
      <w:proofErr w:type="spellEnd"/>
      <w:r w:rsidRPr="009B2A41">
        <w:rPr>
          <w:rFonts w:ascii="Times New Roman" w:hAnsi="Times New Roman" w:cs="Times New Roman"/>
          <w:sz w:val="24"/>
          <w:szCs w:val="24"/>
        </w:rPr>
        <w:t xml:space="preserve"> apņēmusies no katras govs izslaukt 2450 kilogramus piena, tas ir, gandrīz 250 kilogramu vairāk nekā pērn. Par to, ka jauniete savu solījumu izpildīs, neviens, kas vien viņu pazīst, nešaubās.</w:t>
      </w:r>
    </w:p>
    <w:p w14:paraId="7F61A07C" w14:textId="77777777" w:rsidR="008D32A0" w:rsidRPr="009B2A41" w:rsidRDefault="008D32A0" w:rsidP="008D32A0">
      <w:pPr>
        <w:jc w:val="both"/>
        <w:rPr>
          <w:rFonts w:ascii="Times New Roman" w:hAnsi="Times New Roman" w:cs="Times New Roman"/>
          <w:sz w:val="24"/>
          <w:szCs w:val="24"/>
        </w:rPr>
      </w:pPr>
      <w:proofErr w:type="spellStart"/>
      <w:r w:rsidRPr="009B2A41">
        <w:rPr>
          <w:rFonts w:ascii="Times New Roman" w:hAnsi="Times New Roman" w:cs="Times New Roman"/>
          <w:sz w:val="24"/>
          <w:szCs w:val="24"/>
        </w:rPr>
        <w:t>I.Liede</w:t>
      </w:r>
      <w:proofErr w:type="spellEnd"/>
    </w:p>
    <w:p w14:paraId="5F569F5E"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Atkal un atkal parādās pieprasījums pēc pakalpojumu pieejamības un dzīves kvalitātes uzlabošanas, un raksta uzmanības centrā nav ražošana, bet sieviešu ikdiena:</w:t>
      </w:r>
    </w:p>
    <w:p w14:paraId="192CCFC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Nr.147 (14.12.1961)</w:t>
      </w:r>
      <w:r w:rsidRPr="009B2A41">
        <w:rPr>
          <w:rFonts w:ascii="Times New Roman" w:hAnsi="Times New Roman" w:cs="Times New Roman"/>
          <w:sz w:val="24"/>
          <w:szCs w:val="24"/>
        </w:rPr>
        <w:t xml:space="preserve"> </w:t>
      </w:r>
    </w:p>
    <w:p w14:paraId="672B33E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Mums raksta</w:t>
      </w:r>
    </w:p>
    <w:p w14:paraId="7F73B48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Arī Lubānā vajadzīga veļas mazgātava</w:t>
      </w:r>
    </w:p>
    <w:p w14:paraId="14E1B06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Lubāna sāk izveidoties par skaistu ciematu. Sevišķi daudz glītu ēku uzceltas Aiviekstes labajā krastā, kurās tagad dzīvo daudzas darbaļaužu ģimenes. </w:t>
      </w:r>
      <w:proofErr w:type="spellStart"/>
      <w:r w:rsidRPr="009B2A41">
        <w:rPr>
          <w:rFonts w:ascii="Times New Roman" w:hAnsi="Times New Roman" w:cs="Times New Roman"/>
          <w:sz w:val="24"/>
          <w:szCs w:val="24"/>
        </w:rPr>
        <w:t>Lubānieši</w:t>
      </w:r>
      <w:proofErr w:type="spellEnd"/>
      <w:r w:rsidRPr="009B2A41">
        <w:rPr>
          <w:rFonts w:ascii="Times New Roman" w:hAnsi="Times New Roman" w:cs="Times New Roman"/>
          <w:sz w:val="24"/>
          <w:szCs w:val="24"/>
        </w:rPr>
        <w:t xml:space="preserve"> lepojas ar savu ciematu un ir apņēmušies gadu no gada to padarīt skaistāku.</w:t>
      </w:r>
    </w:p>
    <w:p w14:paraId="313947F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Taču ir sastopami trūkumi, kuri būtu nekavējoties jānovērš.</w:t>
      </w:r>
    </w:p>
    <w:p w14:paraId="7D89D14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Ciematā ir šuvēju un drēbnieku darbnīca, krāsotava, ierīkotas kopmītnes, laba ēdnīca, pirts utt. Taču trūkst veļas mazgātavas. Daudzas strādājošās sievietes labprāt </w:t>
      </w:r>
      <w:r w:rsidRPr="009B2A41">
        <w:rPr>
          <w:rFonts w:ascii="Times New Roman" w:hAnsi="Times New Roman" w:cs="Times New Roman"/>
          <w:sz w:val="24"/>
          <w:szCs w:val="24"/>
        </w:rPr>
        <w:lastRenderedPageBreak/>
        <w:t>atbrīvotos no šī smagā darba, lai vairāk laika varētu veltīt atpūtai — grāmatai, rokdarbiem.</w:t>
      </w:r>
    </w:p>
    <w:p w14:paraId="2B2F4E44"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Vismaz 1962. gadā vajadzētu atrisināt šo jautājumu.</w:t>
      </w:r>
    </w:p>
    <w:p w14:paraId="50DA51B5" w14:textId="77777777" w:rsidR="008D32A0" w:rsidRPr="009B2A41" w:rsidRDefault="008D32A0" w:rsidP="008D32A0">
      <w:pPr>
        <w:jc w:val="both"/>
        <w:rPr>
          <w:rFonts w:ascii="Times New Roman" w:hAnsi="Times New Roman" w:cs="Times New Roman"/>
          <w:sz w:val="24"/>
          <w:szCs w:val="24"/>
        </w:rPr>
      </w:pPr>
      <w:proofErr w:type="spellStart"/>
      <w:r w:rsidRPr="009B2A41">
        <w:rPr>
          <w:rFonts w:ascii="Times New Roman" w:hAnsi="Times New Roman" w:cs="Times New Roman"/>
          <w:sz w:val="24"/>
          <w:szCs w:val="24"/>
        </w:rPr>
        <w:t>A.Pupse</w:t>
      </w:r>
      <w:proofErr w:type="spellEnd"/>
    </w:p>
    <w:p w14:paraId="627D5FC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Protams, ka vietā, kas rūpējas par cilvēku labsajūtu, tiek sacerēti asi, izsmejoši feļetoni, kas “ravē” laukā no Lubānas sejas ne visai pievilcīgus vaibstus. Patiesībā, šis feļetons ir par sabiedrisko kārtību un iedzīvotāju tiesībām uz normālu vidi:</w:t>
      </w:r>
    </w:p>
    <w:p w14:paraId="7ED012A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Nr.2760-59 (29.09.1962)</w:t>
      </w:r>
      <w:r w:rsidRPr="009B2A41">
        <w:rPr>
          <w:rFonts w:ascii="Times New Roman" w:hAnsi="Times New Roman" w:cs="Times New Roman"/>
          <w:sz w:val="24"/>
          <w:szCs w:val="24"/>
        </w:rPr>
        <w:t xml:space="preserve"> </w:t>
      </w:r>
    </w:p>
    <w:p w14:paraId="0F68AE2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Jauki dzīvot Lubānā</w:t>
      </w:r>
    </w:p>
    <w:p w14:paraId="3DEE7A44"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Ļaudis runā, ka šur tur citos ciemos mūsu puikām vairs neesot nekādas romantikas. Tiklīdz tā stingrāk uzkāpjot uz korķa un gribot </w:t>
      </w:r>
      <w:proofErr w:type="spellStart"/>
      <w:r w:rsidRPr="009B2A41">
        <w:rPr>
          <w:rFonts w:ascii="Times New Roman" w:hAnsi="Times New Roman" w:cs="Times New Roman"/>
          <w:sz w:val="24"/>
          <w:szCs w:val="24"/>
        </w:rPr>
        <w:t>palustēties</w:t>
      </w:r>
      <w:proofErr w:type="spellEnd"/>
      <w:r w:rsidRPr="009B2A41">
        <w:rPr>
          <w:rFonts w:ascii="Times New Roman" w:hAnsi="Times New Roman" w:cs="Times New Roman"/>
          <w:sz w:val="24"/>
          <w:szCs w:val="24"/>
        </w:rPr>
        <w:t>, kārtības sargi kā pērkons no skaidrām debesīm klāt gan. Nu, tad jau vairs nav gaisa — posies tik prom uz būri. Drūma dzīve!</w:t>
      </w:r>
    </w:p>
    <w:p w14:paraId="00D569F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Pavisam cita lieta ir pie mums. Par šo jauko dzīvi vispirms sirsnīgs paldies jāsaka Lubānas patērētāju biedrībai. Rūpējoties par mums, tirgotāji blakus ēdnīcai ierīkojuši kārtīgu bufeti. Tur varam dabūt alutiņu, vīnu un, ja laipni piemiedz aci, arī kādu stiprāku lāsīti. Nu, bet par pēdējo taču nav liela bēda — sliktākajā gadījumā aizskrien uz veikalu. Cik reizes tur neesam līksmojušies un skaļās dziesmās suminājuši patērētāju biedrības valdi.</w:t>
      </w:r>
    </w:p>
    <w:p w14:paraId="164E9B0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Lai dzīvo sveiki!</w:t>
      </w:r>
    </w:p>
    <w:p w14:paraId="609DDF7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Milicija un kārtības sargi? </w:t>
      </w:r>
      <w:proofErr w:type="spellStart"/>
      <w:r w:rsidRPr="009B2A41">
        <w:rPr>
          <w:rFonts w:ascii="Times New Roman" w:hAnsi="Times New Roman" w:cs="Times New Roman"/>
          <w:sz w:val="24"/>
          <w:szCs w:val="24"/>
        </w:rPr>
        <w:t>Oho</w:t>
      </w:r>
      <w:proofErr w:type="spellEnd"/>
      <w:r w:rsidRPr="009B2A41">
        <w:rPr>
          <w:rFonts w:ascii="Times New Roman" w:hAnsi="Times New Roman" w:cs="Times New Roman"/>
          <w:sz w:val="24"/>
          <w:szCs w:val="24"/>
        </w:rPr>
        <w:t>... Tie zēni saprot dzīvi un neko daudz nekašķējas par sīkumiem. Lai viņiem labi klājas!</w:t>
      </w:r>
    </w:p>
    <w:p w14:paraId="2391C21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Vienu dienu pat notika zīmīgs gadījums. Atbrauc pie mums no rajona pāris pilsonītes un dodas ēdnīcā pusdienot (pa remonta laiku ieeja tur caur bufeti). Pāris jaunākie no mūsu lustīgā bariņa vai spārnos. Šujas klāt, amizējas un taisās vai serenādes dziedāt. Bet šīm spuras gaisā — zvana milicijas pilnvarotajam </w:t>
      </w:r>
      <w:proofErr w:type="spellStart"/>
      <w:r w:rsidRPr="009B2A41">
        <w:rPr>
          <w:rFonts w:ascii="Times New Roman" w:hAnsi="Times New Roman" w:cs="Times New Roman"/>
          <w:sz w:val="24"/>
          <w:szCs w:val="24"/>
        </w:rPr>
        <w:t>Bogdānovam</w:t>
      </w:r>
      <w:proofErr w:type="spellEnd"/>
      <w:r w:rsidRPr="009B2A41">
        <w:rPr>
          <w:rFonts w:ascii="Times New Roman" w:hAnsi="Times New Roman" w:cs="Times New Roman"/>
          <w:sz w:val="24"/>
          <w:szCs w:val="24"/>
        </w:rPr>
        <w:t>.</w:t>
      </w:r>
    </w:p>
    <w:p w14:paraId="29D09C6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Pēc brīža </w:t>
      </w:r>
      <w:proofErr w:type="spellStart"/>
      <w:r w:rsidRPr="009B2A41">
        <w:rPr>
          <w:rFonts w:ascii="Times New Roman" w:hAnsi="Times New Roman" w:cs="Times New Roman"/>
          <w:sz w:val="24"/>
          <w:szCs w:val="24"/>
        </w:rPr>
        <w:t>Bogdanovs</w:t>
      </w:r>
      <w:proofErr w:type="spellEnd"/>
      <w:r w:rsidRPr="009B2A41">
        <w:rPr>
          <w:rFonts w:ascii="Times New Roman" w:hAnsi="Times New Roman" w:cs="Times New Roman"/>
          <w:sz w:val="24"/>
          <w:szCs w:val="24"/>
        </w:rPr>
        <w:t xml:space="preserve"> atnāk, bet rāms kā jēriņš.</w:t>
      </w:r>
    </w:p>
    <w:p w14:paraId="430D6C1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 Nu, vai tad jūs jokus nesaprotiet? Puišiem kādreiz patīk </w:t>
      </w:r>
      <w:proofErr w:type="spellStart"/>
      <w:r w:rsidRPr="009B2A41">
        <w:rPr>
          <w:rFonts w:ascii="Times New Roman" w:hAnsi="Times New Roman" w:cs="Times New Roman"/>
          <w:sz w:val="24"/>
          <w:szCs w:val="24"/>
        </w:rPr>
        <w:t>iešņaboties</w:t>
      </w:r>
      <w:proofErr w:type="spellEnd"/>
      <w:r w:rsidRPr="009B2A41">
        <w:rPr>
          <w:rFonts w:ascii="Times New Roman" w:hAnsi="Times New Roman" w:cs="Times New Roman"/>
          <w:sz w:val="24"/>
          <w:szCs w:val="24"/>
        </w:rPr>
        <w:t>, un tad jau mēles kļūst vaļīgākas. Būs jau labi...</w:t>
      </w:r>
    </w:p>
    <w:p w14:paraId="74F8A989"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Pilnvarotais nolasa šiem morāli, pagrozās un pēc brīža piesēžas mūsu bariņā.</w:t>
      </w:r>
    </w:p>
    <w:p w14:paraId="028CDE4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Nu, sakiet paši, vai nav zelta cilvēks?</w:t>
      </w:r>
    </w:p>
    <w:p w14:paraId="7138778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Redziet, tādā kārtā mūsu brāļiem Lubānā ir īstā vieta. Ja jums savās mājās kādreiz paliek par karstu, šaujiet pie mums.</w:t>
      </w:r>
    </w:p>
    <w:p w14:paraId="1E4F3EAF" w14:textId="43E6093F"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Lubānas plenču vārdā</w:t>
      </w:r>
      <w:r>
        <w:rPr>
          <w:rFonts w:ascii="Times New Roman" w:hAnsi="Times New Roman" w:cs="Times New Roman"/>
          <w:sz w:val="24"/>
          <w:szCs w:val="24"/>
        </w:rPr>
        <w:t xml:space="preserve"> - </w:t>
      </w:r>
      <w:r w:rsidRPr="009B2A41">
        <w:rPr>
          <w:rFonts w:ascii="Times New Roman" w:hAnsi="Times New Roman" w:cs="Times New Roman"/>
          <w:sz w:val="24"/>
          <w:szCs w:val="24"/>
        </w:rPr>
        <w:t>Žanis Pusstopiņš</w:t>
      </w:r>
    </w:p>
    <w:p w14:paraId="61247DB0"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lastRenderedPageBreak/>
        <w:t xml:space="preserve">Un atkal – kopiena ne tikai vārdos izrāda rūpes un saliedētību, bet to pierāda arī darbos, vienā no tiešākajiem veidiem, kāds iespējams un uzdod jautājumu - </w:t>
      </w:r>
      <w:r w:rsidRPr="009B2A41">
        <w:rPr>
          <w:rFonts w:ascii="Times New Roman" w:eastAsia="Times New Roman" w:hAnsi="Times New Roman" w:cs="Times New Roman"/>
          <w:sz w:val="24"/>
          <w:szCs w:val="24"/>
        </w:rPr>
        <w:t xml:space="preserve"> </w:t>
      </w:r>
      <w:r w:rsidRPr="009B2A41">
        <w:rPr>
          <w:rFonts w:ascii="Times New Roman" w:hAnsi="Times New Roman" w:cs="Times New Roman"/>
          <w:sz w:val="24"/>
          <w:szCs w:val="24"/>
        </w:rPr>
        <w:t xml:space="preserve">vai apkārt ir pietiekami daudz cilvēku, kuri ir gatavi palīdzēt citiem? </w:t>
      </w:r>
    </w:p>
    <w:p w14:paraId="4FF6B908"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b/>
          <w:bCs/>
          <w:sz w:val="24"/>
          <w:szCs w:val="24"/>
        </w:rPr>
        <w:t>Stars (Madona), Nr.16 (05.02.1966)</w:t>
      </w:r>
    </w:p>
    <w:p w14:paraId="4725378E" w14:textId="037AF717" w:rsidR="008D32A0" w:rsidRPr="009B2A41" w:rsidRDefault="008D32A0" w:rsidP="008D32A0">
      <w:pPr>
        <w:jc w:val="both"/>
        <w:rPr>
          <w:rFonts w:ascii="Times New Roman" w:hAnsi="Times New Roman" w:cs="Times New Roman"/>
          <w:sz w:val="24"/>
          <w:szCs w:val="24"/>
        </w:rPr>
      </w:pPr>
      <w:r>
        <w:rPr>
          <w:rFonts w:ascii="Times New Roman" w:hAnsi="Times New Roman" w:cs="Times New Roman"/>
          <w:sz w:val="24"/>
          <w:szCs w:val="24"/>
        </w:rPr>
        <w:t>Donoru diena Lubānā.</w:t>
      </w:r>
    </w:p>
    <w:p w14:paraId="79D11FA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1.janvārī Lubānā pirmo reizi notika donoru diena. Noteiktā laikā te gaidīja ierodamies Republikāniskās asins pārliešanas stacijas brigādi, kas savāc asinis no tiem, kas izteikuši vēlēšanos tās nodot.</w:t>
      </w:r>
    </w:p>
    <w:p w14:paraId="66B7EDB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Jau labu laika sprīdi pirms brigādes ierašanās asins paņemšanas punktā valdīja neparasta rosme. Lubānas slimnīcas medicīnas darbinieku kolektīvs galvenās ārstes b. Resnās vadībā veica pēdējos priekšdarbus, lai darbs dienā varētu ritēt raiti.</w:t>
      </w:r>
    </w:p>
    <w:p w14:paraId="392720D4"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Atbrauca brigāde, un drīz pēc tam sāka ierasties arī gaidītie donori. Tie nāca gan pa vienam, gan veseli kolektīvi.</w:t>
      </w:r>
    </w:p>
    <w:p w14:paraId="2D234A5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Jā... varēja sacīt, ka Lubānā un tās apkārtnē netrūkst patriotu, cilvēku ar atsaucīgām sirdīm, kas gatavi palīdzēt ikvienam, kam vajadzīgs.</w:t>
      </w:r>
    </w:p>
    <w:p w14:paraId="3DE6F57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Vienotā draudzīgā pulkā asins nodošanas punktā ieradās Lubānas patērētāju biedrības darbinieki ar priekšsēdētāju b. Svenču priekšgalā. Labi organizēts bija arī Lubānas maizes ceptuves kolektīvs, Celtniecības montāžas pārvaldes iecirknis b. </w:t>
      </w:r>
      <w:proofErr w:type="spellStart"/>
      <w:r w:rsidRPr="009B2A41">
        <w:rPr>
          <w:rFonts w:ascii="Times New Roman" w:hAnsi="Times New Roman" w:cs="Times New Roman"/>
          <w:sz w:val="24"/>
          <w:szCs w:val="24"/>
        </w:rPr>
        <w:t>Deļukas</w:t>
      </w:r>
      <w:proofErr w:type="spellEnd"/>
      <w:r w:rsidRPr="009B2A41">
        <w:rPr>
          <w:rFonts w:ascii="Times New Roman" w:hAnsi="Times New Roman" w:cs="Times New Roman"/>
          <w:sz w:val="24"/>
          <w:szCs w:val="24"/>
        </w:rPr>
        <w:t xml:space="preserve"> vadībā, pienotavas darbinieki un arī medicīniskais personāls.</w:t>
      </w:r>
    </w:p>
    <w:p w14:paraId="6062DF1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Aiviekstes padomju saimniecības ļaudīm līdz Lubānai jābrauc diezgan tāls ceļš, taču </w:t>
      </w:r>
      <w:proofErr w:type="spellStart"/>
      <w:r w:rsidRPr="009B2A41">
        <w:rPr>
          <w:rFonts w:ascii="Times New Roman" w:hAnsi="Times New Roman" w:cs="Times New Roman"/>
          <w:sz w:val="24"/>
          <w:szCs w:val="24"/>
        </w:rPr>
        <w:t>aiviekstiešus</w:t>
      </w:r>
      <w:proofErr w:type="spellEnd"/>
      <w:r w:rsidRPr="009B2A41">
        <w:rPr>
          <w:rFonts w:ascii="Times New Roman" w:hAnsi="Times New Roman" w:cs="Times New Roman"/>
          <w:sz w:val="24"/>
          <w:szCs w:val="24"/>
        </w:rPr>
        <w:t xml:space="preserve"> tas nekavēja organizēti ierasties asins nodošanas punktā.</w:t>
      </w:r>
    </w:p>
    <w:p w14:paraId="4C157CE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Šādi fakti iepriecināja visus medicīnas darbiniekus, kas piedalījās donoru dienas organizēšanā. Bet jāsaka, ka ne visi kolektīvi bija tik apzinīgi kā minētie.</w:t>
      </w:r>
    </w:p>
    <w:p w14:paraId="6F6573F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Jāatzīst, ka dažu uzņēmumu un saimniecību vadītāji donoru organizēšanai nav veltījuši nopietnu vērību. Kā citādi lai izskaidro, ka no tāda liela kolektīva kā Lubānas mežrūpniecības saimniecība noteiktajā dienā asins nodošanas punktā ieradās tikai nepilni divdesmit cilvēki. Apmēram tikpat liels skaits bija ieradies no Lubānas padomju saimniecības kolektīva. Tas ir gaužām maz no uzņēmumiem, kur strādājošo skaits pārsniedz simtus.</w:t>
      </w:r>
    </w:p>
    <w:p w14:paraId="221DF67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Liekas, ka nav vajadzības vēlreiz runāt par asins nodošanas lielo nozīmi. Par to ir jau runāts un rakstīts, un tagad jau gandrīz visi iedzīvotāji saprot, ka katra vesela cilvēka pienākums ir būt donoram. To prasa cilvēka humānisms.</w:t>
      </w:r>
    </w:p>
    <w:p w14:paraId="7283F35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Ja katrs vesels cilvēks gadā nodotu savas asinis vienu, divas reizes, tad medicīnas iestādēm to pilnīgi pietiktu. Ārsti varētu sekmīgāk cīnīties ar visa veida slimībām.</w:t>
      </w:r>
    </w:p>
    <w:p w14:paraId="4B1B237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lastRenderedPageBreak/>
        <w:t>Šogad paredzēts donoru dienas rīkot Cesvaines ciematā un Madonas pilsētā. Rajona medicīniskais personāls un Sarkanā Krusta komiteja ir pārliecināta, ka arī šo teritoriju iedzīvotāji atsaucīgi piedalīsies sabiedriskajā un ļoti vajadzīgajā pasākumā.</w:t>
      </w:r>
    </w:p>
    <w:p w14:paraId="6B2CD543" w14:textId="77777777" w:rsidR="008D32A0" w:rsidRPr="009B2A41" w:rsidRDefault="008D32A0" w:rsidP="008D32A0">
      <w:pPr>
        <w:rPr>
          <w:rFonts w:ascii="Times New Roman" w:hAnsi="Times New Roman" w:cs="Times New Roman"/>
          <w:sz w:val="24"/>
          <w:szCs w:val="24"/>
        </w:rPr>
      </w:pPr>
      <w:proofErr w:type="spellStart"/>
      <w:r w:rsidRPr="009B2A41">
        <w:rPr>
          <w:rFonts w:ascii="Times New Roman" w:hAnsi="Times New Roman" w:cs="Times New Roman"/>
          <w:sz w:val="24"/>
          <w:szCs w:val="24"/>
        </w:rPr>
        <w:t>J.Ķirsons</w:t>
      </w:r>
      <w:proofErr w:type="spellEnd"/>
      <w:r w:rsidRPr="009B2A41">
        <w:rPr>
          <w:rFonts w:ascii="Times New Roman" w:hAnsi="Times New Roman" w:cs="Times New Roman"/>
          <w:sz w:val="24"/>
          <w:szCs w:val="24"/>
        </w:rPr>
        <w:t>,</w:t>
      </w:r>
      <w:r w:rsidRPr="009B2A41">
        <w:rPr>
          <w:rFonts w:ascii="Times New Roman" w:hAnsi="Times New Roman" w:cs="Times New Roman"/>
          <w:sz w:val="24"/>
          <w:szCs w:val="24"/>
        </w:rPr>
        <w:br/>
      </w:r>
      <w:r w:rsidRPr="009B2A41">
        <w:rPr>
          <w:rFonts w:ascii="Times New Roman" w:hAnsi="Times New Roman" w:cs="Times New Roman"/>
          <w:i/>
          <w:iCs/>
          <w:sz w:val="24"/>
          <w:szCs w:val="24"/>
        </w:rPr>
        <w:t>Sarkanā Krusta Madonas rajona komitejas priekšsēdētājs</w:t>
      </w:r>
    </w:p>
    <w:p w14:paraId="31FE524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Lubānā kultūras dzīve bijusi svarīga visos laikos, un šeit tiek runāts par tiešām bagātīgu kultūras piedāvājumu:</w:t>
      </w:r>
    </w:p>
    <w:p w14:paraId="04A7D0E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Nr.46 (15.04.1969)</w:t>
      </w:r>
      <w:r w:rsidRPr="009B2A41">
        <w:rPr>
          <w:rFonts w:ascii="Times New Roman" w:hAnsi="Times New Roman" w:cs="Times New Roman"/>
          <w:sz w:val="24"/>
          <w:szCs w:val="24"/>
        </w:rPr>
        <w:t xml:space="preserve"> </w:t>
      </w:r>
    </w:p>
    <w:p w14:paraId="3505F699"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Z. Rudzīte un A. </w:t>
      </w:r>
      <w:proofErr w:type="spellStart"/>
      <w:r w:rsidRPr="009B2A41">
        <w:rPr>
          <w:rFonts w:ascii="Times New Roman" w:hAnsi="Times New Roman" w:cs="Times New Roman"/>
          <w:sz w:val="24"/>
          <w:szCs w:val="24"/>
        </w:rPr>
        <w:t>Drabaka</w:t>
      </w:r>
      <w:proofErr w:type="spellEnd"/>
      <w:r w:rsidRPr="009B2A41">
        <w:rPr>
          <w:rFonts w:ascii="Times New Roman" w:hAnsi="Times New Roman" w:cs="Times New Roman"/>
          <w:sz w:val="24"/>
          <w:szCs w:val="24"/>
        </w:rPr>
        <w:t xml:space="preserve"> rakstījāt, ka nezinot, kā pavadīt laiku lielākos valsts svētkos. 8. un 16. martā deju vakaros bijis jāiztiek ar skaņuplašu mūziku. Vājāka rakstura apmeklētāji esot pat spiesti vakaru nosēdēt pie degvīna pudeles.</w:t>
      </w:r>
    </w:p>
    <w:p w14:paraId="40D22CC4"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Cerams, ka rajona kultūras nodaļas vadītājas b. Brices argumenti jums par šo problēmu liks padomāt nopietnāk:</w:t>
      </w:r>
    </w:p>
    <w:p w14:paraId="5A0C253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“Pirmkārt, ja vēstules autori paši īsti nezina, kā pavadīt laiku lielākos svētkos vai, pareizāk sakot, par vienīgo lietderīgo laika pavadīšanu uzskata tikai dejas, tad nez vai mēs daudz ko varēsim palīdzēt. Visos svētkos Lubānā vienmēr notiek arī koncerti un citi pasākumi. Konkrēti 16. martā kultūras namā bez dejām bija vēl četri kino seansi un divi pašdarbnieku koncerti.</w:t>
      </w:r>
    </w:p>
    <w:p w14:paraId="1EFD33F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Otrkārt, nepatiess ir apgalvojums, ka „pie mums Lubānā vienmēr lielākos svētkos nav muzikantu”. Lubānas kultūras namā vienmēr un visos svētkos ir spēlējis deju orķestris, izņemot 8. un 16. martu, jo dienā tika sniegti divi pašdarbības koncerti, un orķestra mūziķi taču ir tikai pašdarbnieki, viņiem jāveic arī citi sabiedriskie pienākumi.</w:t>
      </w:r>
    </w:p>
    <w:p w14:paraId="72BF0A94"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Diemžēl vieglāk ir palīdzēt tiem, kam bez deju orķestra ir arī citas intereses, nevis vēl „vājāks raksturs, kas spiež vakaru pavadīt pie degvīna pudeles”.</w:t>
      </w:r>
    </w:p>
    <w:p w14:paraId="2605C20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Deju mūzikas jautājums Lubānā jau ir nokārtots, arī turpmāk visos svētkos spēlēs orķestris, un uz dejām būs ieeja bez maksas.”</w:t>
      </w:r>
    </w:p>
    <w:p w14:paraId="45F186E5" w14:textId="77777777" w:rsidR="008D32A0" w:rsidRPr="009B2A41" w:rsidRDefault="008D32A0" w:rsidP="008D32A0">
      <w:pPr>
        <w:jc w:val="both"/>
        <w:rPr>
          <w:rFonts w:ascii="Times New Roman" w:hAnsi="Times New Roman" w:cs="Times New Roman"/>
          <w:b/>
          <w:bCs/>
          <w:sz w:val="24"/>
          <w:szCs w:val="24"/>
        </w:rPr>
      </w:pPr>
      <w:r w:rsidRPr="009B2A41">
        <w:rPr>
          <w:rFonts w:ascii="Times New Roman" w:hAnsi="Times New Roman" w:cs="Times New Roman"/>
          <w:sz w:val="24"/>
          <w:szCs w:val="24"/>
        </w:rPr>
        <w:t>Kāds meitēns uzrakstījis avīzei savus iespaidus par ekskursiju uz Lubānu:</w:t>
      </w:r>
      <w:r w:rsidRPr="009B2A41">
        <w:rPr>
          <w:rFonts w:ascii="Times New Roman" w:hAnsi="Times New Roman" w:cs="Times New Roman"/>
          <w:b/>
          <w:bCs/>
          <w:sz w:val="24"/>
          <w:szCs w:val="24"/>
        </w:rPr>
        <w:t xml:space="preserve"> </w:t>
      </w:r>
    </w:p>
    <w:p w14:paraId="5DD0DEC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Nr.115 (26.09.1970)</w:t>
      </w:r>
    </w:p>
    <w:p w14:paraId="31002F9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Ekskursija uz Lubānu</w:t>
      </w:r>
    </w:p>
    <w:p w14:paraId="6F2FB5BC" w14:textId="2EA10CAA"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Pie vēsās </w:t>
      </w:r>
      <w:r>
        <w:rPr>
          <w:rFonts w:ascii="Times New Roman" w:hAnsi="Times New Roman" w:cs="Times New Roman"/>
          <w:sz w:val="24"/>
          <w:szCs w:val="24"/>
        </w:rPr>
        <w:t>m</w:t>
      </w:r>
      <w:r w:rsidRPr="009B2A41">
        <w:rPr>
          <w:rFonts w:ascii="Times New Roman" w:hAnsi="Times New Roman" w:cs="Times New Roman"/>
          <w:sz w:val="24"/>
          <w:szCs w:val="24"/>
        </w:rPr>
        <w:t>armora plāksnītes nogula ziedu paklājs, bet mūsu acīs manāms gan biklums, gan satraukums. Šeit, Lubānas Brāļu kapos, apglabāts arī Miķelis Ezeriņš, kura vārdā nosaukta mūsu pionieru vienība.</w:t>
      </w:r>
    </w:p>
    <w:p w14:paraId="145BD85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Gadu gaitā esam savākuši daudz materiālu par M. Ezeriņu, tikušies ar viņa laikabiedriem, lasījuši un vēlreiz pārlasījuši viņa vēstules saviem domu un cīņu </w:t>
      </w:r>
      <w:r w:rsidRPr="009B2A41">
        <w:rPr>
          <w:rFonts w:ascii="Times New Roman" w:hAnsi="Times New Roman" w:cs="Times New Roman"/>
          <w:sz w:val="24"/>
          <w:szCs w:val="24"/>
        </w:rPr>
        <w:lastRenderedPageBreak/>
        <w:t xml:space="preserve">biedriem, tāpēc ar vislielāko uzmanību klausījāmies Lubānas vidusskolas skolotājas b. </w:t>
      </w:r>
      <w:proofErr w:type="spellStart"/>
      <w:r w:rsidRPr="009B2A41">
        <w:rPr>
          <w:rFonts w:ascii="Times New Roman" w:hAnsi="Times New Roman" w:cs="Times New Roman"/>
          <w:sz w:val="24"/>
          <w:szCs w:val="24"/>
        </w:rPr>
        <w:t>Zvagiņas</w:t>
      </w:r>
      <w:proofErr w:type="spellEnd"/>
      <w:r w:rsidRPr="009B2A41">
        <w:rPr>
          <w:rFonts w:ascii="Times New Roman" w:hAnsi="Times New Roman" w:cs="Times New Roman"/>
          <w:sz w:val="24"/>
          <w:szCs w:val="24"/>
        </w:rPr>
        <w:t xml:space="preserve"> stāstījumu uz meža taciņas Miķeļa Ezeriņa nošaušanas vietā.</w:t>
      </w:r>
    </w:p>
    <w:p w14:paraId="22887DB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Sauja smilšu un meža sūna, kuru mēs paņēmām līdzi no Miķeļa Ezeriņa nošaušanas vietas, allaž mums atgādinās — neaizmirst kritušos, līdzināties viņiem.</w:t>
      </w:r>
    </w:p>
    <w:p w14:paraId="694BC11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Dienas atlikušo daļu mēs pavadījām arheoloģisko izrakumu vietā Lubānas </w:t>
      </w:r>
      <w:proofErr w:type="spellStart"/>
      <w:r w:rsidRPr="009B2A41">
        <w:rPr>
          <w:rFonts w:ascii="Times New Roman" w:hAnsi="Times New Roman" w:cs="Times New Roman"/>
          <w:sz w:val="24"/>
          <w:szCs w:val="24"/>
        </w:rPr>
        <w:t>klānos</w:t>
      </w:r>
      <w:proofErr w:type="spellEnd"/>
      <w:r w:rsidRPr="009B2A41">
        <w:rPr>
          <w:rFonts w:ascii="Times New Roman" w:hAnsi="Times New Roman" w:cs="Times New Roman"/>
          <w:sz w:val="24"/>
          <w:szCs w:val="24"/>
        </w:rPr>
        <w:t>, kur darbu vadītāja mūs iepazīstināja ar Latvijas pirmiedzīvotāju cilšu apmetnēm no 8. Un 3. Gadsimta pirms mūsu ēras.</w:t>
      </w:r>
    </w:p>
    <w:p w14:paraId="1A3AEFD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Ar lielu interesi apskatījām atrakto apbedīšanas vietu, atrastās kaula bultas, harpūnas, akmens cirvjus, māla traukus un skaistos dzintara izstrādājumus. Ļoti interesanti un noderīgi bija klausīties, kā notiek arheoloģiskie izrakumi un kā pēc atrastajiem priekšmetiem zinātnieki atšifrē mūsu senču dzīves apstākļus.</w:t>
      </w:r>
    </w:p>
    <w:p w14:paraId="620EC65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Redzētais un dzirdētais bija tik aizraujošs, ka daudzi pionieri ir nolēmuši nākamajā vasarā braukt uz Lubānas </w:t>
      </w:r>
      <w:proofErr w:type="spellStart"/>
      <w:r w:rsidRPr="009B2A41">
        <w:rPr>
          <w:rFonts w:ascii="Times New Roman" w:hAnsi="Times New Roman" w:cs="Times New Roman"/>
          <w:sz w:val="24"/>
          <w:szCs w:val="24"/>
        </w:rPr>
        <w:t>klāniem</w:t>
      </w:r>
      <w:proofErr w:type="spellEnd"/>
      <w:r w:rsidRPr="009B2A41">
        <w:rPr>
          <w:rFonts w:ascii="Times New Roman" w:hAnsi="Times New Roman" w:cs="Times New Roman"/>
          <w:sz w:val="24"/>
          <w:szCs w:val="24"/>
        </w:rPr>
        <w:t>, lai palīdzētu arheologiem.</w:t>
      </w:r>
    </w:p>
    <w:p w14:paraId="6BDBF841" w14:textId="2FF56B6F"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 xml:space="preserve">Rita </w:t>
      </w:r>
      <w:proofErr w:type="spellStart"/>
      <w:r w:rsidRPr="009B2A41">
        <w:rPr>
          <w:rFonts w:ascii="Times New Roman" w:hAnsi="Times New Roman" w:cs="Times New Roman"/>
          <w:sz w:val="24"/>
          <w:szCs w:val="24"/>
        </w:rPr>
        <w:t>Brode</w:t>
      </w:r>
      <w:proofErr w:type="spellEnd"/>
      <w:r>
        <w:rPr>
          <w:rFonts w:ascii="Times New Roman" w:hAnsi="Times New Roman" w:cs="Times New Roman"/>
          <w:sz w:val="24"/>
          <w:szCs w:val="24"/>
        </w:rPr>
        <w:t xml:space="preserve">, </w:t>
      </w:r>
      <w:r w:rsidRPr="009B2A41">
        <w:rPr>
          <w:rFonts w:ascii="Times New Roman" w:hAnsi="Times New Roman" w:cs="Times New Roman"/>
          <w:sz w:val="24"/>
          <w:szCs w:val="24"/>
        </w:rPr>
        <w:t>Bērzaunes astoņgadīgās skolas</w:t>
      </w:r>
      <w:r>
        <w:rPr>
          <w:rFonts w:ascii="Times New Roman" w:hAnsi="Times New Roman" w:cs="Times New Roman"/>
          <w:sz w:val="24"/>
          <w:szCs w:val="24"/>
        </w:rPr>
        <w:t xml:space="preserve">, </w:t>
      </w:r>
      <w:r w:rsidRPr="009B2A41">
        <w:rPr>
          <w:rFonts w:ascii="Times New Roman" w:hAnsi="Times New Roman" w:cs="Times New Roman"/>
          <w:sz w:val="24"/>
          <w:szCs w:val="24"/>
        </w:rPr>
        <w:t xml:space="preserve">6. Klases J. </w:t>
      </w:r>
      <w:proofErr w:type="spellStart"/>
      <w:r w:rsidRPr="009B2A41">
        <w:rPr>
          <w:rFonts w:ascii="Times New Roman" w:hAnsi="Times New Roman" w:cs="Times New Roman"/>
          <w:sz w:val="24"/>
          <w:szCs w:val="24"/>
        </w:rPr>
        <w:t>Gagarina</w:t>
      </w:r>
      <w:proofErr w:type="spellEnd"/>
      <w:r w:rsidRPr="009B2A41">
        <w:rPr>
          <w:rFonts w:ascii="Times New Roman" w:hAnsi="Times New Roman" w:cs="Times New Roman"/>
          <w:sz w:val="24"/>
          <w:szCs w:val="24"/>
        </w:rPr>
        <w:t xml:space="preserve"> pionieru pulciņa pioniere</w:t>
      </w:r>
      <w:r>
        <w:rPr>
          <w:rFonts w:ascii="Times New Roman" w:hAnsi="Times New Roman" w:cs="Times New Roman"/>
          <w:sz w:val="24"/>
          <w:szCs w:val="24"/>
        </w:rPr>
        <w:t>.</w:t>
      </w:r>
    </w:p>
    <w:p w14:paraId="70CFD11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Lubānas MRS periodikā pieminēts visai bieži, taču šajā rakstā stāstīts par draudzību starp Lubānu un Aivieksti:</w:t>
      </w:r>
    </w:p>
    <w:p w14:paraId="6F956CBE"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Nr.148 (12.12.1972)</w:t>
      </w:r>
      <w:r w:rsidRPr="009B2A41">
        <w:rPr>
          <w:rFonts w:ascii="Times New Roman" w:hAnsi="Times New Roman" w:cs="Times New Roman"/>
          <w:sz w:val="24"/>
          <w:szCs w:val="24"/>
        </w:rPr>
        <w:t xml:space="preserve"> </w:t>
      </w:r>
    </w:p>
    <w:p w14:paraId="5279ABEF" w14:textId="77777777" w:rsidR="008D32A0" w:rsidRPr="009B2A41" w:rsidRDefault="008D32A0" w:rsidP="008D32A0">
      <w:pPr>
        <w:jc w:val="both"/>
        <w:rPr>
          <w:rFonts w:ascii="Times New Roman" w:hAnsi="Times New Roman" w:cs="Times New Roman"/>
          <w:b/>
          <w:bCs/>
          <w:sz w:val="24"/>
          <w:szCs w:val="24"/>
        </w:rPr>
      </w:pPr>
      <w:r w:rsidRPr="009B2A41">
        <w:rPr>
          <w:rFonts w:ascii="Times New Roman" w:hAnsi="Times New Roman" w:cs="Times New Roman"/>
          <w:b/>
          <w:bCs/>
          <w:sz w:val="24"/>
          <w:szCs w:val="24"/>
        </w:rPr>
        <w:t>Draudzības vakars Lubānā</w:t>
      </w:r>
    </w:p>
    <w:p w14:paraId="20C5D3D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Lubānas MRS kolektīvs ir Aiviekstes sovhoza šefi, un tādēļ vasarā un rudenī Lubānas MRS ļaudis strādā </w:t>
      </w:r>
      <w:proofErr w:type="spellStart"/>
      <w:r w:rsidRPr="009B2A41">
        <w:rPr>
          <w:rFonts w:ascii="Times New Roman" w:hAnsi="Times New Roman" w:cs="Times New Roman"/>
          <w:sz w:val="24"/>
          <w:szCs w:val="24"/>
        </w:rPr>
        <w:t>aiviekstiešu</w:t>
      </w:r>
      <w:proofErr w:type="spellEnd"/>
      <w:r w:rsidRPr="009B2A41">
        <w:rPr>
          <w:rFonts w:ascii="Times New Roman" w:hAnsi="Times New Roman" w:cs="Times New Roman"/>
          <w:sz w:val="24"/>
          <w:szCs w:val="24"/>
        </w:rPr>
        <w:t xml:space="preserve"> laukos. Uz talkām visbiežāk brauc inženiertehniskie darbinieki un kalpotāji. Aiviekstes padomju saimniecībā pagājušajā vasarā un rudenī nostrādātas 175 cilvēkdienas. No tām lielais vairums pavadīts siena un skābbarības sagatavošanā. Palīdzējām arī cukurbiešu novākšanā un citos lauku darbos.</w:t>
      </w:r>
    </w:p>
    <w:p w14:paraId="605D3ED7"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Aizsteigusies vasara ar skaistajām dienām un spraigo darba rosmi laukos, tās pēdās aizgājis arī rudens ar ne mazākām rūpēm par ražas novākšanu. Pienācis atelpas brīdis zemes kopējiem.</w:t>
      </w:r>
    </w:p>
    <w:p w14:paraId="7440A67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Lubānas MRS kolektīvs decembra pirmajā svētdienā bija ielūdzis pie sevis ciemos </w:t>
      </w:r>
      <w:proofErr w:type="spellStart"/>
      <w:r w:rsidRPr="009B2A41">
        <w:rPr>
          <w:rFonts w:ascii="Times New Roman" w:hAnsi="Times New Roman" w:cs="Times New Roman"/>
          <w:sz w:val="24"/>
          <w:szCs w:val="24"/>
        </w:rPr>
        <w:t>aiviekstiešus</w:t>
      </w:r>
      <w:proofErr w:type="spellEnd"/>
      <w:r w:rsidRPr="009B2A41">
        <w:rPr>
          <w:rFonts w:ascii="Times New Roman" w:hAnsi="Times New Roman" w:cs="Times New Roman"/>
          <w:sz w:val="24"/>
          <w:szCs w:val="24"/>
        </w:rPr>
        <w:t>. Uz draudzības vakaru viņi ieradās kuplā skaitā.</w:t>
      </w:r>
    </w:p>
    <w:p w14:paraId="6F3F977E"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To atklāja Lubānas MRS strādnieku komitejas priekšsēdētāja Anna Savicka. Viņa īsumā pastāstīja par kolektīva veikto šefību padomju saimniecībā.</w:t>
      </w:r>
    </w:p>
    <w:p w14:paraId="75A3C2A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Klubā jau vairākas stundas pirms vakara sākšanās rosījās dramatiskā kolektīva dalībnieki. Viņu sniegumā redzējām J. </w:t>
      </w:r>
      <w:proofErr w:type="spellStart"/>
      <w:r w:rsidRPr="009B2A41">
        <w:rPr>
          <w:rFonts w:ascii="Times New Roman" w:hAnsi="Times New Roman" w:cs="Times New Roman"/>
          <w:sz w:val="24"/>
          <w:szCs w:val="24"/>
        </w:rPr>
        <w:t>Anerauda</w:t>
      </w:r>
      <w:proofErr w:type="spellEnd"/>
      <w:r w:rsidRPr="009B2A41">
        <w:rPr>
          <w:rFonts w:ascii="Times New Roman" w:hAnsi="Times New Roman" w:cs="Times New Roman"/>
          <w:sz w:val="24"/>
          <w:szCs w:val="24"/>
        </w:rPr>
        <w:t xml:space="preserve"> lugu «Karalistes gals». Ar izrādi ciemiņi bija apmierināti, to varēja spriest pēc krāšņajiem ziediem, kuri tika pasniegti </w:t>
      </w:r>
      <w:r w:rsidRPr="009B2A41">
        <w:rPr>
          <w:rFonts w:ascii="Times New Roman" w:hAnsi="Times New Roman" w:cs="Times New Roman"/>
          <w:sz w:val="24"/>
          <w:szCs w:val="24"/>
        </w:rPr>
        <w:lastRenderedPageBreak/>
        <w:t xml:space="preserve">pašdarbniekiem, režisoram Vladimiram Vasiļevskim un kluba vadītājam Miervaldim </w:t>
      </w:r>
      <w:proofErr w:type="spellStart"/>
      <w:r w:rsidRPr="009B2A41">
        <w:rPr>
          <w:rFonts w:ascii="Times New Roman" w:hAnsi="Times New Roman" w:cs="Times New Roman"/>
          <w:sz w:val="24"/>
          <w:szCs w:val="24"/>
        </w:rPr>
        <w:t>Zāberim</w:t>
      </w:r>
      <w:proofErr w:type="spellEnd"/>
      <w:r w:rsidRPr="009B2A41">
        <w:rPr>
          <w:rFonts w:ascii="Times New Roman" w:hAnsi="Times New Roman" w:cs="Times New Roman"/>
          <w:sz w:val="24"/>
          <w:szCs w:val="24"/>
        </w:rPr>
        <w:t>.</w:t>
      </w:r>
    </w:p>
    <w:p w14:paraId="26700AB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Otro vakara daļu kuplināja lauku </w:t>
      </w:r>
      <w:proofErr w:type="spellStart"/>
      <w:r w:rsidRPr="009B2A41">
        <w:rPr>
          <w:rFonts w:ascii="Times New Roman" w:hAnsi="Times New Roman" w:cs="Times New Roman"/>
          <w:sz w:val="24"/>
          <w:szCs w:val="24"/>
        </w:rPr>
        <w:t>kapella</w:t>
      </w:r>
      <w:proofErr w:type="spellEnd"/>
      <w:r w:rsidRPr="009B2A41">
        <w:rPr>
          <w:rFonts w:ascii="Times New Roman" w:hAnsi="Times New Roman" w:cs="Times New Roman"/>
          <w:sz w:val="24"/>
          <w:szCs w:val="24"/>
        </w:rPr>
        <w:t>. Komjaunieši rūpējās par jautrību, organizējot dažādas sacensības starp komandām.</w:t>
      </w:r>
    </w:p>
    <w:p w14:paraId="3358CEC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Vakars patika gan mums, rīkotājiem, gan arī ciemiņiem. Atvadoties </w:t>
      </w:r>
      <w:proofErr w:type="spellStart"/>
      <w:r w:rsidRPr="009B2A41">
        <w:rPr>
          <w:rFonts w:ascii="Times New Roman" w:hAnsi="Times New Roman" w:cs="Times New Roman"/>
          <w:sz w:val="24"/>
          <w:szCs w:val="24"/>
        </w:rPr>
        <w:t>sovhoznieku</w:t>
      </w:r>
      <w:proofErr w:type="spellEnd"/>
      <w:r w:rsidRPr="009B2A41">
        <w:rPr>
          <w:rFonts w:ascii="Times New Roman" w:hAnsi="Times New Roman" w:cs="Times New Roman"/>
          <w:sz w:val="24"/>
          <w:szCs w:val="24"/>
        </w:rPr>
        <w:t xml:space="preserve"> pārstāvji izteica cerību, ka arī turpmāk draudzība pavadīs mūsu kolektīvus gan darbā, gan atpūtā.</w:t>
      </w:r>
    </w:p>
    <w:p w14:paraId="710255A7" w14:textId="77777777" w:rsidR="008D32A0" w:rsidRPr="009B2A41" w:rsidRDefault="008D32A0" w:rsidP="008D32A0">
      <w:pPr>
        <w:rPr>
          <w:rFonts w:ascii="Times New Roman" w:hAnsi="Times New Roman" w:cs="Times New Roman"/>
          <w:i/>
          <w:iCs/>
          <w:sz w:val="24"/>
          <w:szCs w:val="24"/>
        </w:rPr>
      </w:pPr>
      <w:r w:rsidRPr="009B2A41">
        <w:rPr>
          <w:rFonts w:ascii="Times New Roman" w:hAnsi="Times New Roman" w:cs="Times New Roman"/>
          <w:sz w:val="24"/>
          <w:szCs w:val="24"/>
        </w:rPr>
        <w:t>R. Skuja,</w:t>
      </w:r>
      <w:r w:rsidRPr="009B2A41">
        <w:rPr>
          <w:rFonts w:ascii="Times New Roman" w:hAnsi="Times New Roman" w:cs="Times New Roman"/>
          <w:sz w:val="24"/>
          <w:szCs w:val="24"/>
        </w:rPr>
        <w:br/>
      </w:r>
      <w:r w:rsidRPr="009B2A41">
        <w:rPr>
          <w:rFonts w:ascii="Times New Roman" w:hAnsi="Times New Roman" w:cs="Times New Roman"/>
          <w:i/>
          <w:iCs/>
          <w:sz w:val="24"/>
          <w:szCs w:val="24"/>
        </w:rPr>
        <w:t>Lubānas MRS komjauniete</w:t>
      </w:r>
    </w:p>
    <w:p w14:paraId="019CD6F1" w14:textId="1E432E2C"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Šoreiz siltus pateicīb</w:t>
      </w:r>
      <w:r>
        <w:rPr>
          <w:rFonts w:ascii="Times New Roman" w:hAnsi="Times New Roman" w:cs="Times New Roman"/>
          <w:sz w:val="24"/>
          <w:szCs w:val="24"/>
        </w:rPr>
        <w:t>a</w:t>
      </w:r>
      <w:r w:rsidRPr="009B2A41">
        <w:rPr>
          <w:rFonts w:ascii="Times New Roman" w:hAnsi="Times New Roman" w:cs="Times New Roman"/>
          <w:sz w:val="24"/>
          <w:szCs w:val="24"/>
        </w:rPr>
        <w:t>s vārdus izpelnījušies Lubānas kultūras dzīves kurbulētāji:</w:t>
      </w:r>
    </w:p>
    <w:p w14:paraId="78EE84F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Nr.37 (27.03.1973)</w:t>
      </w:r>
      <w:r w:rsidRPr="009B2A41">
        <w:rPr>
          <w:rFonts w:ascii="Times New Roman" w:hAnsi="Times New Roman" w:cs="Times New Roman"/>
          <w:sz w:val="24"/>
          <w:szCs w:val="24"/>
        </w:rPr>
        <w:t xml:space="preserve"> </w:t>
      </w:r>
    </w:p>
    <w:p w14:paraId="0918A290" w14:textId="29D9D414"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Lasītāju vēstules</w:t>
      </w:r>
      <w:r>
        <w:rPr>
          <w:rFonts w:ascii="Times New Roman" w:hAnsi="Times New Roman" w:cs="Times New Roman"/>
          <w:sz w:val="24"/>
          <w:szCs w:val="24"/>
        </w:rPr>
        <w:t xml:space="preserve">. </w:t>
      </w:r>
      <w:r w:rsidRPr="009B2A41">
        <w:rPr>
          <w:rFonts w:ascii="Times New Roman" w:hAnsi="Times New Roman" w:cs="Times New Roman"/>
          <w:sz w:val="24"/>
          <w:szCs w:val="24"/>
        </w:rPr>
        <w:t>Pie mums Lubānā</w:t>
      </w:r>
    </w:p>
    <w:p w14:paraId="11212FB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Gribas pastāstīt par mūsu ciemata kultūras dzīvi, kura, pateicoties dažu cilvēku enerģijai un prasmei, ir ļoti izmainījusies nepilna gada laikā.</w:t>
      </w:r>
    </w:p>
    <w:p w14:paraId="4130BC0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Vēl gads nav pagājis, kopš kultūras namā par mākslinieciskās daļas vadītāju sāka strādāt V. Vasiļevskis. Tagad </w:t>
      </w:r>
      <w:proofErr w:type="spellStart"/>
      <w:r w:rsidRPr="009B2A41">
        <w:rPr>
          <w:rFonts w:ascii="Times New Roman" w:hAnsi="Times New Roman" w:cs="Times New Roman"/>
          <w:sz w:val="24"/>
          <w:szCs w:val="24"/>
        </w:rPr>
        <w:t>lubānieši</w:t>
      </w:r>
      <w:proofErr w:type="spellEnd"/>
      <w:r w:rsidRPr="009B2A41">
        <w:rPr>
          <w:rFonts w:ascii="Times New Roman" w:hAnsi="Times New Roman" w:cs="Times New Roman"/>
          <w:sz w:val="24"/>
          <w:szCs w:val="24"/>
        </w:rPr>
        <w:t>, apmeklējot kultūras namu, ir patīkami pārsteigti, redzot skatuvi rotātu attiecīgiem plakātiem un zīmējumiem.</w:t>
      </w:r>
    </w:p>
    <w:p w14:paraId="05A9262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Lubānas kultūras nams nav pievilcīgs ar savu ārējo un iekšējo telpu būvi. Taču, pieliekot vairāk darba, vadītājiem ir izdevies radīt patīkamu iespaidu. Ļoti interesanti un savdabīgi kultūras nams bija uzposts PSRS izveidošanas 50 gadu jubilejas priekšvakarā. Arī Jaunajā gadā bija skaists rotājums, tāpat 8. martā.</w:t>
      </w:r>
    </w:p>
    <w:p w14:paraId="4528FA4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Arī dažas dekorācijas dramatiskā kolektīva izrādēm veidojis pats V. Vasiļevskis. 17. februārī bija lugas «Precības» pirmizrāde. Un tagad jau ir notikušas dažas viesizrādes. Tuvākajās dienās nolemts sākt iestudēt jaunu lugu. Ir atrastas labas sieviešu lomu tēlotājas. Vēl tikai vajadzētu atsaucīgākiem būt vīriešiem. Izrādes iestudē V. Vasiļevskis.</w:t>
      </w:r>
    </w:p>
    <w:p w14:paraId="5015A53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Labi strādā kultūras nama direktore I. Tiltiņa. Kultūras namā notiek interesanti pašdarbnieku koncerti. Piemēram, Starptautiskajai sieviešu dienai veltītais koncerts 7. martā.</w:t>
      </w:r>
    </w:p>
    <w:p w14:paraId="6971319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Gadās dzirdēt runas, ka Lubānā ir garlaicīgi, nav kur aiziet vakaros, nav kur pavadīt brīvo laiku. Tie, kas tā runā, laikam paši maz papūlējušies iekārtot lietderīgi savus brīvos brīžus. Kultūras namā vien ir daudz pašdarbības pulciņu, un kur tad vēl MRS klubs. Var dziedāt, dejot, spēlēt, aust un mācīties kulināriju. Dažāda vecuma ļaudīm ir piemērotas nodarbības. Un galvenais, ka ir tādi atsaucīgi vadītāji, kas cenšas katram ieinteresētajam piedāvāt ko derīgu.</w:t>
      </w:r>
    </w:p>
    <w:p w14:paraId="368911B4" w14:textId="75273BD7" w:rsidR="008D32A0" w:rsidRPr="009B2A41" w:rsidRDefault="008D32A0" w:rsidP="008D32A0">
      <w:pPr>
        <w:rPr>
          <w:rFonts w:ascii="Times New Roman" w:hAnsi="Times New Roman" w:cs="Times New Roman"/>
          <w:sz w:val="24"/>
          <w:szCs w:val="24"/>
        </w:rPr>
      </w:pPr>
      <w:proofErr w:type="spellStart"/>
      <w:r w:rsidRPr="009B2A41">
        <w:rPr>
          <w:rFonts w:ascii="Times New Roman" w:hAnsi="Times New Roman" w:cs="Times New Roman"/>
          <w:sz w:val="24"/>
          <w:szCs w:val="24"/>
        </w:rPr>
        <w:lastRenderedPageBreak/>
        <w:t>A.Kalniņa</w:t>
      </w:r>
      <w:proofErr w:type="spellEnd"/>
      <w:r>
        <w:rPr>
          <w:rFonts w:ascii="Times New Roman" w:hAnsi="Times New Roman" w:cs="Times New Roman"/>
          <w:sz w:val="24"/>
          <w:szCs w:val="24"/>
        </w:rPr>
        <w:t xml:space="preserve"> </w:t>
      </w:r>
      <w:r w:rsidRPr="009B2A41">
        <w:rPr>
          <w:rFonts w:ascii="Times New Roman" w:hAnsi="Times New Roman" w:cs="Times New Roman"/>
          <w:sz w:val="24"/>
          <w:szCs w:val="24"/>
        </w:rPr>
        <w:t>Lubānā</w:t>
      </w:r>
      <w:r>
        <w:rPr>
          <w:rFonts w:ascii="Times New Roman" w:hAnsi="Times New Roman" w:cs="Times New Roman"/>
          <w:sz w:val="24"/>
          <w:szCs w:val="24"/>
        </w:rPr>
        <w:t>.</w:t>
      </w:r>
    </w:p>
    <w:p w14:paraId="4378ECAC" w14:textId="77777777" w:rsidR="008D32A0" w:rsidRPr="009B2A41" w:rsidRDefault="008D32A0" w:rsidP="008D32A0">
      <w:pPr>
        <w:rPr>
          <w:rFonts w:ascii="Times New Roman" w:hAnsi="Times New Roman" w:cs="Times New Roman"/>
          <w:sz w:val="24"/>
          <w:szCs w:val="24"/>
        </w:rPr>
      </w:pPr>
      <w:proofErr w:type="spellStart"/>
      <w:r w:rsidRPr="009B2A41">
        <w:rPr>
          <w:rFonts w:ascii="Times New Roman" w:hAnsi="Times New Roman" w:cs="Times New Roman"/>
          <w:sz w:val="24"/>
          <w:szCs w:val="24"/>
        </w:rPr>
        <w:t>Lubānieši</w:t>
      </w:r>
      <w:proofErr w:type="spellEnd"/>
      <w:r w:rsidRPr="009B2A41">
        <w:rPr>
          <w:rFonts w:ascii="Times New Roman" w:hAnsi="Times New Roman" w:cs="Times New Roman"/>
          <w:sz w:val="24"/>
          <w:szCs w:val="24"/>
        </w:rPr>
        <w:t xml:space="preserve"> vēlas uzlabot dzīvi arī autosportistiem. Pēc pāris gadiem būs redzams, ka autosporta problēmu risinājums, acīmredzot, ir atrasts, un kā tas atspoguļojas autokrosa entuziastu panākumos:</w:t>
      </w:r>
    </w:p>
    <w:p w14:paraId="111C6AD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Nr.135 (12.11.1974)</w:t>
      </w:r>
    </w:p>
    <w:p w14:paraId="0A3C54BD" w14:textId="77777777" w:rsidR="008D32A0" w:rsidRPr="009B2A41" w:rsidRDefault="008D32A0" w:rsidP="008D32A0">
      <w:pPr>
        <w:jc w:val="both"/>
        <w:rPr>
          <w:rFonts w:ascii="Times New Roman" w:hAnsi="Times New Roman" w:cs="Times New Roman"/>
          <w:b/>
          <w:bCs/>
          <w:sz w:val="24"/>
          <w:szCs w:val="24"/>
        </w:rPr>
      </w:pPr>
      <w:r w:rsidRPr="009B2A41">
        <w:rPr>
          <w:rFonts w:ascii="Times New Roman" w:hAnsi="Times New Roman" w:cs="Times New Roman"/>
          <w:b/>
          <w:bCs/>
          <w:sz w:val="24"/>
          <w:szCs w:val="24"/>
        </w:rPr>
        <w:t>Lubānas autokrosa problēmas</w:t>
      </w:r>
    </w:p>
    <w:p w14:paraId="478B8FD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Šā gada oktobrī Lubānā, atzīmējot Lubānas autokrosa 10 gadus, risinājās tradicionālā «Lubānas balvas» </w:t>
      </w:r>
      <w:proofErr w:type="spellStart"/>
      <w:r w:rsidRPr="009B2A41">
        <w:rPr>
          <w:rFonts w:ascii="Times New Roman" w:hAnsi="Times New Roman" w:cs="Times New Roman"/>
          <w:sz w:val="24"/>
          <w:szCs w:val="24"/>
        </w:rPr>
        <w:t>izcīņa</w:t>
      </w:r>
      <w:proofErr w:type="spellEnd"/>
      <w:r w:rsidRPr="009B2A41">
        <w:rPr>
          <w:rFonts w:ascii="Times New Roman" w:hAnsi="Times New Roman" w:cs="Times New Roman"/>
          <w:sz w:val="24"/>
          <w:szCs w:val="24"/>
        </w:rPr>
        <w:t xml:space="preserve"> autokrosā GAZ-51 automašīnu klasē. Smagajā trasē savu meistarību demonstrēja 31 autosportists no 10 komandām.</w:t>
      </w:r>
    </w:p>
    <w:p w14:paraId="5019A88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Pirmo vietu individuāli izcīnīja mūsu viesis no Igaunijas PSR Tartu autosporta kluba «Tarbas» I sporta klases braucējs Urvi </w:t>
      </w:r>
      <w:proofErr w:type="spellStart"/>
      <w:r w:rsidRPr="009B2A41">
        <w:rPr>
          <w:rFonts w:ascii="Times New Roman" w:hAnsi="Times New Roman" w:cs="Times New Roman"/>
          <w:sz w:val="24"/>
          <w:szCs w:val="24"/>
        </w:rPr>
        <w:t>Ame</w:t>
      </w:r>
      <w:proofErr w:type="spellEnd"/>
      <w:r w:rsidRPr="009B2A41">
        <w:rPr>
          <w:rFonts w:ascii="Times New Roman" w:hAnsi="Times New Roman" w:cs="Times New Roman"/>
          <w:sz w:val="24"/>
          <w:szCs w:val="24"/>
        </w:rPr>
        <w:t xml:space="preserve">. Tālākās vietās ierindojās Lubānas autosportisti: otrajā — sporta meistara kandidāts P. </w:t>
      </w:r>
      <w:proofErr w:type="spellStart"/>
      <w:r w:rsidRPr="009B2A41">
        <w:rPr>
          <w:rFonts w:ascii="Times New Roman" w:hAnsi="Times New Roman" w:cs="Times New Roman"/>
          <w:sz w:val="24"/>
          <w:szCs w:val="24"/>
        </w:rPr>
        <w:t>Fiļipovs</w:t>
      </w:r>
      <w:proofErr w:type="spellEnd"/>
      <w:r w:rsidRPr="009B2A41">
        <w:rPr>
          <w:rFonts w:ascii="Times New Roman" w:hAnsi="Times New Roman" w:cs="Times New Roman"/>
          <w:sz w:val="24"/>
          <w:szCs w:val="24"/>
        </w:rPr>
        <w:t xml:space="preserve">, trešajā — sporta meistara kandidāts V. </w:t>
      </w:r>
      <w:proofErr w:type="spellStart"/>
      <w:r w:rsidRPr="009B2A41">
        <w:rPr>
          <w:rFonts w:ascii="Times New Roman" w:hAnsi="Times New Roman" w:cs="Times New Roman"/>
          <w:sz w:val="24"/>
          <w:szCs w:val="24"/>
        </w:rPr>
        <w:t>Fabiāns</w:t>
      </w:r>
      <w:proofErr w:type="spellEnd"/>
      <w:r w:rsidRPr="009B2A41">
        <w:rPr>
          <w:rFonts w:ascii="Times New Roman" w:hAnsi="Times New Roman" w:cs="Times New Roman"/>
          <w:sz w:val="24"/>
          <w:szCs w:val="24"/>
        </w:rPr>
        <w:t xml:space="preserve"> un ceturtajā — P. </w:t>
      </w:r>
      <w:proofErr w:type="spellStart"/>
      <w:r w:rsidRPr="009B2A41">
        <w:rPr>
          <w:rFonts w:ascii="Times New Roman" w:hAnsi="Times New Roman" w:cs="Times New Roman"/>
          <w:sz w:val="24"/>
          <w:szCs w:val="24"/>
        </w:rPr>
        <w:t>Pavlovičs</w:t>
      </w:r>
      <w:proofErr w:type="spellEnd"/>
      <w:r w:rsidRPr="009B2A41">
        <w:rPr>
          <w:rFonts w:ascii="Times New Roman" w:hAnsi="Times New Roman" w:cs="Times New Roman"/>
          <w:sz w:val="24"/>
          <w:szCs w:val="24"/>
        </w:rPr>
        <w:t>, kas, startējot pirmo gadu, jau ieguvis II sporta klasi.</w:t>
      </w:r>
    </w:p>
    <w:p w14:paraId="0364490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Komandu vērtējumā pirmo vietu un Madonas CMP DOSAAF pirmorganizācijas dāvāto kausu izcīnīja Madonas CMP komanda, atstājot aiz sevis spēcīgākās Tartu autosporta kluba «Tarbas» II un I komandu.</w:t>
      </w:r>
    </w:p>
    <w:p w14:paraId="395315B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Individuālie uzvarētāji un komandu mehāniķi saņēma piemiņas balvas. Ar diplomiem un goda rakstiem apbalvoja arī visus tos Lubānas autosportistus, kuri kādreiz startējuši autokrosā, kā arī aktīvākos autosporta tiesnešus.</w:t>
      </w:r>
    </w:p>
    <w:p w14:paraId="43741A51"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Šogad Madonas CMP komanda, kuru galvenokārt pārstāv Lubānas autobraucēji, ir sasniegusi teicamus rezultātus. LPSR Ziemeļu zonas etapu kopvērtējumā iegūta otrā vieta, Madonas rajona un Latgales kausi jau otro gadu pēc kārtas glabājas Lubānā. Individuāli P. </w:t>
      </w:r>
      <w:proofErr w:type="spellStart"/>
      <w:r w:rsidRPr="009B2A41">
        <w:rPr>
          <w:rFonts w:ascii="Times New Roman" w:hAnsi="Times New Roman" w:cs="Times New Roman"/>
          <w:sz w:val="24"/>
          <w:szCs w:val="24"/>
        </w:rPr>
        <w:t>Fiļipovs</w:t>
      </w:r>
      <w:proofErr w:type="spellEnd"/>
      <w:r w:rsidRPr="009B2A41">
        <w:rPr>
          <w:rFonts w:ascii="Times New Roman" w:hAnsi="Times New Roman" w:cs="Times New Roman"/>
          <w:sz w:val="24"/>
          <w:szCs w:val="24"/>
        </w:rPr>
        <w:t xml:space="preserve"> Latvijas PSR meistarsacīkstēs Saldū izcīnīja otro vietu, izpildot sporta meistara kandidātam nepieciešamo normatīvu. V. </w:t>
      </w:r>
      <w:proofErr w:type="spellStart"/>
      <w:r w:rsidRPr="009B2A41">
        <w:rPr>
          <w:rFonts w:ascii="Times New Roman" w:hAnsi="Times New Roman" w:cs="Times New Roman"/>
          <w:sz w:val="24"/>
          <w:szCs w:val="24"/>
        </w:rPr>
        <w:t>Fabiāns</w:t>
      </w:r>
      <w:proofErr w:type="spellEnd"/>
      <w:r w:rsidRPr="009B2A41">
        <w:rPr>
          <w:rFonts w:ascii="Times New Roman" w:hAnsi="Times New Roman" w:cs="Times New Roman"/>
          <w:sz w:val="24"/>
          <w:szCs w:val="24"/>
        </w:rPr>
        <w:t xml:space="preserve"> startēja Latvijas PSR komandas sastāvā Groznijā.</w:t>
      </w:r>
    </w:p>
    <w:p w14:paraId="5822684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Šodien kolektīva panākumu pamatā ir pašu sportistu entuziasms, kā arī Madonas CMP, sevišķi Lubānas iecirkņa, administrācijas atbalsts, ko citās Lubānas organizācijās nemana.</w:t>
      </w:r>
    </w:p>
    <w:p w14:paraId="3B080167"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Tomēr Lubānas autosportistus un līdzjutējus satrauc jautājums par Lubānas autokrosa trasi. Vienīgā iespējamā trase izveidota ciemata ganībās. Tas rada grūtības gan Lubānas ciemata individuālā sektora lopkopjiem, gan arī autosporta entuziastiem.</w:t>
      </w:r>
    </w:p>
    <w:p w14:paraId="3D2AA56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Tātad, lai radītu normālus apstākļus turpmākai autosporta attīstībai Lubānā, vispirms nepieciešams atrisināt Lubānas autokrosa trases problēmu.</w:t>
      </w:r>
    </w:p>
    <w:p w14:paraId="28196513" w14:textId="2AB489B1"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 xml:space="preserve">O. </w:t>
      </w:r>
      <w:proofErr w:type="spellStart"/>
      <w:r w:rsidRPr="009B2A41">
        <w:rPr>
          <w:rFonts w:ascii="Times New Roman" w:hAnsi="Times New Roman" w:cs="Times New Roman"/>
          <w:sz w:val="24"/>
          <w:szCs w:val="24"/>
        </w:rPr>
        <w:t>Nīlanders</w:t>
      </w:r>
      <w:proofErr w:type="spellEnd"/>
      <w:r w:rsidRPr="009B2A41">
        <w:rPr>
          <w:rFonts w:ascii="Times New Roman" w:hAnsi="Times New Roman" w:cs="Times New Roman"/>
          <w:sz w:val="24"/>
          <w:szCs w:val="24"/>
        </w:rPr>
        <w:t>,</w:t>
      </w:r>
      <w:r>
        <w:rPr>
          <w:rFonts w:ascii="Times New Roman" w:hAnsi="Times New Roman" w:cs="Times New Roman"/>
          <w:sz w:val="24"/>
          <w:szCs w:val="24"/>
        </w:rPr>
        <w:t xml:space="preserve"> </w:t>
      </w:r>
      <w:r w:rsidRPr="009B2A41">
        <w:rPr>
          <w:rFonts w:ascii="Times New Roman" w:hAnsi="Times New Roman" w:cs="Times New Roman"/>
          <w:sz w:val="24"/>
          <w:szCs w:val="24"/>
        </w:rPr>
        <w:t>Madonas CMP Lubānas iecirkņa DOSAAF pirmorganizācijas priekšsēdētājs.</w:t>
      </w:r>
    </w:p>
    <w:p w14:paraId="714743E5" w14:textId="77777777" w:rsidR="008D32A0" w:rsidRPr="009B2A41" w:rsidRDefault="008D32A0" w:rsidP="008D32A0">
      <w:pPr>
        <w:rPr>
          <w:rFonts w:ascii="Times New Roman" w:hAnsi="Times New Roman" w:cs="Times New Roman"/>
          <w:b/>
          <w:bCs/>
          <w:sz w:val="24"/>
          <w:szCs w:val="24"/>
        </w:rPr>
      </w:pPr>
      <w:r w:rsidRPr="009B2A41">
        <w:rPr>
          <w:rFonts w:ascii="Times New Roman" w:hAnsi="Times New Roman" w:cs="Times New Roman"/>
          <w:sz w:val="24"/>
          <w:szCs w:val="24"/>
        </w:rPr>
        <w:lastRenderedPageBreak/>
        <w:t>Lubāna turpina līksmot par savējo panākumiem:</w:t>
      </w:r>
      <w:r w:rsidRPr="009B2A41">
        <w:rPr>
          <w:rFonts w:ascii="Times New Roman" w:hAnsi="Times New Roman" w:cs="Times New Roman"/>
          <w:sz w:val="24"/>
          <w:szCs w:val="24"/>
        </w:rPr>
        <w:br/>
      </w:r>
      <w:r w:rsidRPr="009B2A41">
        <w:rPr>
          <w:rFonts w:ascii="Times New Roman" w:hAnsi="Times New Roman" w:cs="Times New Roman"/>
          <w:b/>
          <w:bCs/>
          <w:sz w:val="24"/>
          <w:szCs w:val="24"/>
        </w:rPr>
        <w:t>Stars (Madona), Nr.1 (01.01.1978)</w:t>
      </w:r>
    </w:p>
    <w:p w14:paraId="560498A8"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Lubānas meiteņu uzvara</w:t>
      </w:r>
    </w:p>
    <w:p w14:paraId="0961579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1.decembrī noslēdzās televīzijas konkurss «Ko tu proti» 9.–11. klašu skolēniem. (Skatītāji televīzijā to varēja redzēt 27. decembrī.)</w:t>
      </w:r>
    </w:p>
    <w:p w14:paraId="766A5801"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Tiesības piedalīties finālsacensībās ieguva arī Lubānas vidusskolas meiteņu ansamblis, ko vada skolotāja Ingrīda Gailīte.</w:t>
      </w:r>
    </w:p>
    <w:p w14:paraId="68BF0CE1"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Meitenes izpildīja Aldoņa Kalniņa dziesmu «Ar brālīti dancot gāju» un Raimonda Paula «Māte – saule». Viņu sniegumu žūrija novērtēja atzinīgi. Ar iegūtajiem 25 punktiem </w:t>
      </w:r>
      <w:proofErr w:type="spellStart"/>
      <w:r w:rsidRPr="009B2A41">
        <w:rPr>
          <w:rFonts w:ascii="Times New Roman" w:hAnsi="Times New Roman" w:cs="Times New Roman"/>
          <w:sz w:val="24"/>
          <w:szCs w:val="24"/>
        </w:rPr>
        <w:t>lubānietes</w:t>
      </w:r>
      <w:proofErr w:type="spellEnd"/>
      <w:r w:rsidRPr="009B2A41">
        <w:rPr>
          <w:rFonts w:ascii="Times New Roman" w:hAnsi="Times New Roman" w:cs="Times New Roman"/>
          <w:sz w:val="24"/>
          <w:szCs w:val="24"/>
        </w:rPr>
        <w:t xml:space="preserve"> ierindojās vienā no pirmajām vietām.</w:t>
      </w:r>
    </w:p>
    <w:p w14:paraId="045E10F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Uzvara iegūta sīvā cīņā, jo spēkoties nācās ar daudziem labi sagatavotiem republikas skolu meiteņu ansambļiem.</w:t>
      </w:r>
    </w:p>
    <w:p w14:paraId="27BCDB66"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Nākamajā gadā šāda veida konkursā gribētos redzēt un dzirdēt skolēnu sniegumu arī no citām mūsu rajona vidusskolām. Un Lubānas meitenēm </w:t>
      </w:r>
      <w:proofErr w:type="spellStart"/>
      <w:r w:rsidRPr="009B2A41">
        <w:rPr>
          <w:rFonts w:ascii="Times New Roman" w:hAnsi="Times New Roman" w:cs="Times New Roman"/>
          <w:sz w:val="24"/>
          <w:szCs w:val="24"/>
        </w:rPr>
        <w:t>jānovēl</w:t>
      </w:r>
      <w:proofErr w:type="spellEnd"/>
      <w:r w:rsidRPr="009B2A41">
        <w:rPr>
          <w:rFonts w:ascii="Times New Roman" w:hAnsi="Times New Roman" w:cs="Times New Roman"/>
          <w:sz w:val="24"/>
          <w:szCs w:val="24"/>
        </w:rPr>
        <w:t xml:space="preserve"> panākumi arī turpmāk.</w:t>
      </w:r>
    </w:p>
    <w:p w14:paraId="13399679" w14:textId="7D2FA1FC"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I. Selga</w:t>
      </w:r>
      <w:r>
        <w:rPr>
          <w:rFonts w:ascii="Times New Roman" w:hAnsi="Times New Roman" w:cs="Times New Roman"/>
          <w:sz w:val="24"/>
          <w:szCs w:val="24"/>
        </w:rPr>
        <w:t>.</w:t>
      </w:r>
    </w:p>
    <w:p w14:paraId="234E5F3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Lūk, te arī autosporta ziņas ar visu laureātu sarakstu. Turklāt, pa šiem gadiem kopš 1974. gada ir noticis kas pavisam labs: 1974.gadā - sporta meistara kandidāts V. </w:t>
      </w:r>
      <w:proofErr w:type="spellStart"/>
      <w:r w:rsidRPr="009B2A41">
        <w:rPr>
          <w:rFonts w:ascii="Times New Roman" w:hAnsi="Times New Roman" w:cs="Times New Roman"/>
          <w:sz w:val="24"/>
          <w:szCs w:val="24"/>
        </w:rPr>
        <w:t>Fabiāns</w:t>
      </w:r>
      <w:proofErr w:type="spellEnd"/>
      <w:r w:rsidRPr="009B2A41">
        <w:rPr>
          <w:rFonts w:ascii="Times New Roman" w:hAnsi="Times New Roman" w:cs="Times New Roman"/>
          <w:sz w:val="24"/>
          <w:szCs w:val="24"/>
        </w:rPr>
        <w:t xml:space="preserve">, bet jau 1980.gadā - PSRS sporta meistars autosportā Viesturs </w:t>
      </w:r>
      <w:proofErr w:type="spellStart"/>
      <w:r w:rsidRPr="009B2A41">
        <w:rPr>
          <w:rFonts w:ascii="Times New Roman" w:hAnsi="Times New Roman" w:cs="Times New Roman"/>
          <w:sz w:val="24"/>
          <w:szCs w:val="24"/>
        </w:rPr>
        <w:t>Fabiāns</w:t>
      </w:r>
      <w:proofErr w:type="spellEnd"/>
      <w:r w:rsidRPr="009B2A41">
        <w:rPr>
          <w:rFonts w:ascii="Times New Roman" w:hAnsi="Times New Roman" w:cs="Times New Roman"/>
          <w:sz w:val="24"/>
          <w:szCs w:val="24"/>
        </w:rPr>
        <w:t xml:space="preserve">. Priecājamies visi kopā par </w:t>
      </w:r>
      <w:proofErr w:type="spellStart"/>
      <w:r w:rsidRPr="009B2A41">
        <w:rPr>
          <w:rFonts w:ascii="Times New Roman" w:hAnsi="Times New Roman" w:cs="Times New Roman"/>
          <w:sz w:val="24"/>
          <w:szCs w:val="24"/>
        </w:rPr>
        <w:t>Fabiāna</w:t>
      </w:r>
      <w:proofErr w:type="spellEnd"/>
      <w:r w:rsidRPr="009B2A41">
        <w:rPr>
          <w:rFonts w:ascii="Times New Roman" w:hAnsi="Times New Roman" w:cs="Times New Roman"/>
          <w:sz w:val="24"/>
          <w:szCs w:val="24"/>
        </w:rPr>
        <w:t xml:space="preserve"> kunga sasniegumiem!</w:t>
      </w:r>
    </w:p>
    <w:p w14:paraId="10A6E6B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Nr.34 (31.03.1980)</w:t>
      </w:r>
    </w:p>
    <w:p w14:paraId="362DC49A" w14:textId="1FCE983A"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Sports</w:t>
      </w:r>
      <w:r>
        <w:rPr>
          <w:rFonts w:ascii="Times New Roman" w:hAnsi="Times New Roman" w:cs="Times New Roman"/>
          <w:sz w:val="24"/>
          <w:szCs w:val="24"/>
        </w:rPr>
        <w:t xml:space="preserve">. </w:t>
      </w:r>
      <w:r w:rsidRPr="009B2A41">
        <w:rPr>
          <w:rFonts w:ascii="Times New Roman" w:hAnsi="Times New Roman" w:cs="Times New Roman"/>
          <w:sz w:val="24"/>
          <w:szCs w:val="24"/>
        </w:rPr>
        <w:t>Autosportā</w:t>
      </w:r>
    </w:p>
    <w:p w14:paraId="14DC2A54"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Lubānas autotrasē pulcējās vairāk nekā 50 vieglo automašīnu īpašnieki. Taču drosmi sprinta slaloma trasē parādīja tikai 33 dalībnieki.</w:t>
      </w:r>
    </w:p>
    <w:p w14:paraId="5D509EF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«Zaporožec» klasē labāko laiku uzrādīja Jānis </w:t>
      </w:r>
      <w:proofErr w:type="spellStart"/>
      <w:r w:rsidRPr="009B2A41">
        <w:rPr>
          <w:rFonts w:ascii="Times New Roman" w:hAnsi="Times New Roman" w:cs="Times New Roman"/>
          <w:sz w:val="24"/>
          <w:szCs w:val="24"/>
        </w:rPr>
        <w:t>Grīnfelds</w:t>
      </w:r>
      <w:proofErr w:type="spellEnd"/>
      <w:r w:rsidRPr="009B2A41">
        <w:rPr>
          <w:rFonts w:ascii="Times New Roman" w:hAnsi="Times New Roman" w:cs="Times New Roman"/>
          <w:sz w:val="24"/>
          <w:szCs w:val="24"/>
        </w:rPr>
        <w:t xml:space="preserve"> no Lubānas MRS. Labi startēja arī pensionārs Jāzeps </w:t>
      </w:r>
      <w:proofErr w:type="spellStart"/>
      <w:r w:rsidRPr="009B2A41">
        <w:rPr>
          <w:rFonts w:ascii="Times New Roman" w:hAnsi="Times New Roman" w:cs="Times New Roman"/>
          <w:sz w:val="24"/>
          <w:szCs w:val="24"/>
        </w:rPr>
        <w:t>Krampāns</w:t>
      </w:r>
      <w:proofErr w:type="spellEnd"/>
      <w:r w:rsidRPr="009B2A41">
        <w:rPr>
          <w:rFonts w:ascii="Times New Roman" w:hAnsi="Times New Roman" w:cs="Times New Roman"/>
          <w:sz w:val="24"/>
          <w:szCs w:val="24"/>
        </w:rPr>
        <w:t>.</w:t>
      </w:r>
    </w:p>
    <w:p w14:paraId="78EEA039"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w:t>
      </w:r>
      <w:proofErr w:type="spellStart"/>
      <w:r w:rsidRPr="009B2A41">
        <w:rPr>
          <w:rFonts w:ascii="Times New Roman" w:hAnsi="Times New Roman" w:cs="Times New Roman"/>
          <w:sz w:val="24"/>
          <w:szCs w:val="24"/>
        </w:rPr>
        <w:t>Moskvič</w:t>
      </w:r>
      <w:proofErr w:type="spellEnd"/>
      <w:r w:rsidRPr="009B2A41">
        <w:rPr>
          <w:rFonts w:ascii="Times New Roman" w:hAnsi="Times New Roman" w:cs="Times New Roman"/>
          <w:sz w:val="24"/>
          <w:szCs w:val="24"/>
        </w:rPr>
        <w:t>» klasē pirmo vietu izcīnīja Vilis Pulkstenis (sovhozs «Aiviekste»), otrais — Elmārs Nora (sovhozs «Cesvaine»), trešais — Lubānas ciemata izpildu komitejas priekšsēdētājs Miķelis Gruzītis.</w:t>
      </w:r>
    </w:p>
    <w:p w14:paraId="7585A3A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Automobiļu «Žiguļi» klasē dienas labāko laiku uzrādīja PSRS sporta meistars autosportā Viesturs </w:t>
      </w:r>
      <w:proofErr w:type="spellStart"/>
      <w:r w:rsidRPr="009B2A41">
        <w:rPr>
          <w:rFonts w:ascii="Times New Roman" w:hAnsi="Times New Roman" w:cs="Times New Roman"/>
          <w:sz w:val="24"/>
          <w:szCs w:val="24"/>
        </w:rPr>
        <w:t>Fabiāns</w:t>
      </w:r>
      <w:proofErr w:type="spellEnd"/>
      <w:r w:rsidRPr="009B2A41">
        <w:rPr>
          <w:rFonts w:ascii="Times New Roman" w:hAnsi="Times New Roman" w:cs="Times New Roman"/>
          <w:sz w:val="24"/>
          <w:szCs w:val="24"/>
        </w:rPr>
        <w:t xml:space="preserve">. Otrajā vietā ierindojās Aivars </w:t>
      </w:r>
      <w:proofErr w:type="spellStart"/>
      <w:r w:rsidRPr="009B2A41">
        <w:rPr>
          <w:rFonts w:ascii="Times New Roman" w:hAnsi="Times New Roman" w:cs="Times New Roman"/>
          <w:sz w:val="24"/>
          <w:szCs w:val="24"/>
        </w:rPr>
        <w:t>Ostrovskis</w:t>
      </w:r>
      <w:proofErr w:type="spellEnd"/>
      <w:r w:rsidRPr="009B2A41">
        <w:rPr>
          <w:rFonts w:ascii="Times New Roman" w:hAnsi="Times New Roman" w:cs="Times New Roman"/>
          <w:sz w:val="24"/>
          <w:szCs w:val="24"/>
        </w:rPr>
        <w:t xml:space="preserve"> (sovhozs «Ērgļi»), trešajā — DOSAAF Madonas rajona komitejas priekšsēdētājs Pēteris Melnkalns.</w:t>
      </w:r>
    </w:p>
    <w:p w14:paraId="22E3AB0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lastRenderedPageBreak/>
        <w:t xml:space="preserve">Automašīnu «Volga» klasē pirmo vietu izcīnīja Jānis Riekstiņš (sovhozs «Cesvaine»), otro — Juris Upenieks (Madonas putnu fabrika), trešo — Gunārs </w:t>
      </w:r>
      <w:proofErr w:type="spellStart"/>
      <w:r w:rsidRPr="009B2A41">
        <w:rPr>
          <w:rFonts w:ascii="Times New Roman" w:hAnsi="Times New Roman" w:cs="Times New Roman"/>
          <w:sz w:val="24"/>
          <w:szCs w:val="24"/>
        </w:rPr>
        <w:t>Pusvilks</w:t>
      </w:r>
      <w:proofErr w:type="spellEnd"/>
      <w:r w:rsidRPr="009B2A41">
        <w:rPr>
          <w:rFonts w:ascii="Times New Roman" w:hAnsi="Times New Roman" w:cs="Times New Roman"/>
          <w:sz w:val="24"/>
          <w:szCs w:val="24"/>
        </w:rPr>
        <w:t xml:space="preserve"> (sovhozs «Lubāna»).</w:t>
      </w:r>
    </w:p>
    <w:p w14:paraId="1324633E"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Labus rezultātus uzrādīja arī sievietes. Pirmo vietu izcīnīja </w:t>
      </w:r>
      <w:proofErr w:type="spellStart"/>
      <w:r w:rsidRPr="009B2A41">
        <w:rPr>
          <w:rFonts w:ascii="Times New Roman" w:hAnsi="Times New Roman" w:cs="Times New Roman"/>
          <w:sz w:val="24"/>
          <w:szCs w:val="24"/>
        </w:rPr>
        <w:t>Dzinta</w:t>
      </w:r>
      <w:proofErr w:type="spellEnd"/>
      <w:r w:rsidRPr="009B2A41">
        <w:rPr>
          <w:rFonts w:ascii="Times New Roman" w:hAnsi="Times New Roman" w:cs="Times New Roman"/>
          <w:sz w:val="24"/>
          <w:szCs w:val="24"/>
        </w:rPr>
        <w:t xml:space="preserve"> </w:t>
      </w:r>
      <w:proofErr w:type="spellStart"/>
      <w:r w:rsidRPr="009B2A41">
        <w:rPr>
          <w:rFonts w:ascii="Times New Roman" w:hAnsi="Times New Roman" w:cs="Times New Roman"/>
          <w:sz w:val="24"/>
          <w:szCs w:val="24"/>
        </w:rPr>
        <w:t>Teile</w:t>
      </w:r>
      <w:proofErr w:type="spellEnd"/>
      <w:r w:rsidRPr="009B2A41">
        <w:rPr>
          <w:rFonts w:ascii="Times New Roman" w:hAnsi="Times New Roman" w:cs="Times New Roman"/>
          <w:sz w:val="24"/>
          <w:szCs w:val="24"/>
        </w:rPr>
        <w:t xml:space="preserve"> no Jēkabpils rajona kolhoza «Cīņa».</w:t>
      </w:r>
    </w:p>
    <w:p w14:paraId="75FFEA22" w14:textId="06B39275"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 xml:space="preserve">V. </w:t>
      </w:r>
      <w:proofErr w:type="spellStart"/>
      <w:r w:rsidRPr="009B2A41">
        <w:rPr>
          <w:rFonts w:ascii="Times New Roman" w:hAnsi="Times New Roman" w:cs="Times New Roman"/>
          <w:sz w:val="24"/>
          <w:szCs w:val="24"/>
        </w:rPr>
        <w:t>Ruža</w:t>
      </w:r>
      <w:proofErr w:type="spellEnd"/>
      <w:r w:rsidRPr="009B2A41">
        <w:rPr>
          <w:rFonts w:ascii="Times New Roman" w:hAnsi="Times New Roman" w:cs="Times New Roman"/>
          <w:sz w:val="24"/>
          <w:szCs w:val="24"/>
        </w:rPr>
        <w:t>,</w:t>
      </w:r>
      <w:r>
        <w:rPr>
          <w:rFonts w:ascii="Times New Roman" w:hAnsi="Times New Roman" w:cs="Times New Roman"/>
          <w:sz w:val="24"/>
          <w:szCs w:val="24"/>
        </w:rPr>
        <w:t xml:space="preserve"> </w:t>
      </w:r>
      <w:r w:rsidRPr="009B2A41">
        <w:rPr>
          <w:rFonts w:ascii="Times New Roman" w:hAnsi="Times New Roman" w:cs="Times New Roman"/>
          <w:sz w:val="24"/>
          <w:szCs w:val="24"/>
        </w:rPr>
        <w:t>sacensību galvenais tiesnesis.</w:t>
      </w:r>
    </w:p>
    <w:p w14:paraId="75C6056C"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Periodikas apskatu šajā paletē noslēdz diskusija par karogu, atmiņu, darbu, cieņu un nākotni:</w:t>
      </w:r>
    </w:p>
    <w:p w14:paraId="48CAEFC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b/>
          <w:bCs/>
          <w:sz w:val="24"/>
          <w:szCs w:val="24"/>
        </w:rPr>
        <w:t>Stars (Madona), Nr.104 (29.08.1989)</w:t>
      </w:r>
    </w:p>
    <w:p w14:paraId="2C5E772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NEPĀRVĒRTĪSIM SVĒTUMU PAR «IKDIENAS PRECI»</w:t>
      </w:r>
    </w:p>
    <w:p w14:paraId="3F0DA0F5" w14:textId="27663C8E"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Par 8. augusta «Starā» A. </w:t>
      </w:r>
      <w:proofErr w:type="spellStart"/>
      <w:r w:rsidRPr="009B2A41">
        <w:rPr>
          <w:rFonts w:ascii="Times New Roman" w:hAnsi="Times New Roman" w:cs="Times New Roman"/>
          <w:sz w:val="24"/>
          <w:szCs w:val="24"/>
        </w:rPr>
        <w:t>Bārbales</w:t>
      </w:r>
      <w:proofErr w:type="spellEnd"/>
      <w:r w:rsidRPr="009B2A41">
        <w:rPr>
          <w:rFonts w:ascii="Times New Roman" w:hAnsi="Times New Roman" w:cs="Times New Roman"/>
          <w:sz w:val="24"/>
          <w:szCs w:val="24"/>
        </w:rPr>
        <w:t xml:space="preserve"> rakstā «Ne tikai „</w:t>
      </w:r>
      <w:proofErr w:type="spellStart"/>
      <w:r w:rsidRPr="009B2A41">
        <w:rPr>
          <w:rFonts w:ascii="Times New Roman" w:hAnsi="Times New Roman" w:cs="Times New Roman"/>
          <w:sz w:val="24"/>
          <w:szCs w:val="24"/>
        </w:rPr>
        <w:t>dziesmotā</w:t>
      </w:r>
      <w:proofErr w:type="spellEnd"/>
      <w:r w:rsidRPr="009B2A41">
        <w:rPr>
          <w:rFonts w:ascii="Times New Roman" w:hAnsi="Times New Roman" w:cs="Times New Roman"/>
          <w:sz w:val="24"/>
          <w:szCs w:val="24"/>
        </w:rPr>
        <w:t xml:space="preserve"> revolūcija”» skartajām tēmām</w:t>
      </w:r>
      <w:r>
        <w:rPr>
          <w:rFonts w:ascii="Times New Roman" w:hAnsi="Times New Roman" w:cs="Times New Roman"/>
          <w:sz w:val="24"/>
          <w:szCs w:val="24"/>
        </w:rPr>
        <w:t>.</w:t>
      </w:r>
    </w:p>
    <w:p w14:paraId="08E49AA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Man gribas sākt tāpat kā I. Veldrei no Ērgļiem — ar domām par cilvēku savstarpējām attiecībām šajā «tautas </w:t>
      </w:r>
      <w:proofErr w:type="spellStart"/>
      <w:r w:rsidRPr="009B2A41">
        <w:rPr>
          <w:rFonts w:ascii="Times New Roman" w:hAnsi="Times New Roman" w:cs="Times New Roman"/>
          <w:sz w:val="24"/>
          <w:szCs w:val="24"/>
        </w:rPr>
        <w:t>dziesmotās</w:t>
      </w:r>
      <w:proofErr w:type="spellEnd"/>
      <w:r w:rsidRPr="009B2A41">
        <w:rPr>
          <w:rFonts w:ascii="Times New Roman" w:hAnsi="Times New Roman" w:cs="Times New Roman"/>
          <w:sz w:val="24"/>
          <w:szCs w:val="24"/>
        </w:rPr>
        <w:t xml:space="preserve"> revolūcijas laikā».</w:t>
      </w:r>
    </w:p>
    <w:p w14:paraId="450E466C"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Pilnīgi piekrītu A. </w:t>
      </w:r>
      <w:proofErr w:type="spellStart"/>
      <w:r w:rsidRPr="009B2A41">
        <w:rPr>
          <w:rFonts w:ascii="Times New Roman" w:hAnsi="Times New Roman" w:cs="Times New Roman"/>
          <w:sz w:val="24"/>
          <w:szCs w:val="24"/>
        </w:rPr>
        <w:t>Bārbalei</w:t>
      </w:r>
      <w:proofErr w:type="spellEnd"/>
      <w:r w:rsidRPr="009B2A41">
        <w:rPr>
          <w:rFonts w:ascii="Times New Roman" w:hAnsi="Times New Roman" w:cs="Times New Roman"/>
          <w:sz w:val="24"/>
          <w:szCs w:val="24"/>
        </w:rPr>
        <w:t xml:space="preserve"> — ir ļoti žēl, ka kaislību vētras izceļas uz savstarpējo apvainojumu (bieži vien emocionāli pasniegtu, apelējot uz tautai svētām jūtām) un emociju bāzes. Ir ļoti žēl, ka tas viss notiek laikā, kad mums visiem, par Latvijas nākotni domājot, ir jābūt simtkārt vienotākiem nekā jebkad agrāk.</w:t>
      </w:r>
    </w:p>
    <w:p w14:paraId="4FB06ED5"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Pēdējā gada laikā jo bieži apvainojumi gan lielākās, gan mazākās sanāksmēs, gan rakstiski, gan arī ar «Brīvās Eiropas» palīdzību ir jāsaņem un jāuzklausa «praktiski neesošās padomju varas» pārstāvjiem, starp tiem esmu arī es. Kā tikai mūs necenšas «uzrunāt un godināt» — stagnāti, staļinisma aizstāvji, okupācijas varas ielikteņi un tā tālāk.</w:t>
      </w:r>
    </w:p>
    <w:p w14:paraId="3E98B3CD"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Runājot ar jau pieminētās I. Veldres vārdiem, es arī gribu teikt:</w:t>
      </w:r>
    </w:p>
    <w:p w14:paraId="033691D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«Kungi, vai jūs nevarētu būt mazliet smalkjūtīgāki?»</w:t>
      </w:r>
    </w:p>
    <w:p w14:paraId="5F84F0A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Un tālāk, pievienojoties A. </w:t>
      </w:r>
      <w:proofErr w:type="spellStart"/>
      <w:r w:rsidRPr="009B2A41">
        <w:rPr>
          <w:rFonts w:ascii="Times New Roman" w:hAnsi="Times New Roman" w:cs="Times New Roman"/>
          <w:sz w:val="24"/>
          <w:szCs w:val="24"/>
        </w:rPr>
        <w:t>Bārbales</w:t>
      </w:r>
      <w:proofErr w:type="spellEnd"/>
      <w:r w:rsidRPr="009B2A41">
        <w:rPr>
          <w:rFonts w:ascii="Times New Roman" w:hAnsi="Times New Roman" w:cs="Times New Roman"/>
          <w:sz w:val="24"/>
          <w:szCs w:val="24"/>
        </w:rPr>
        <w:t xml:space="preserve"> domai, gribas secināt, ka tiešām:</w:t>
      </w:r>
    </w:p>
    <w:p w14:paraId="0A119FA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«Tā — viens otru apvainojot, savu cilvēcisko pašcieņu zaudēdami, mēs nekad nepiedzīvosim arī mūsu tautas garīgo atdzimšanu, un tādi mēs Latvijai nebūsim vajadzīgi.»</w:t>
      </w:r>
    </w:p>
    <w:p w14:paraId="61257CE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Droši vien atradīsies kāds, kas izsauksies:</w:t>
      </w:r>
    </w:p>
    <w:p w14:paraId="7635006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«Jā, tādi kā jūs brīvai Latvijai nebūs vajadzīgi!»</w:t>
      </w:r>
    </w:p>
    <w:p w14:paraId="6A5D7DD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Var jau būt. Tikai viena daļa šīs brīvās Latvijas sludinātāju paši nav skaidrībā, kādai Latvijai ir jābūt un kā pie šī mērķa nonākt.</w:t>
      </w:r>
    </w:p>
    <w:p w14:paraId="1FB21FF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lastRenderedPageBreak/>
        <w:t>Šajā sakarībā gribu citēt V. Avotiņa izteiktās domas 10. jūlija «Atmodā» rakstā «Neatkarību vai eiforiju?»:</w:t>
      </w:r>
    </w:p>
    <w:p w14:paraId="0F800AD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«Es esmu par brīvu Latviju. Neuzskatu, ka te vajag vēl piebilst: politiski, saimnieciski, morāli... Domāju, ka Latvijas valsts attīstība notiks mūsdienīgā integrētā vidē, rēķinoties ar partnerību un apzinoties tās nepieciešamību. Taču, lai tas notiktu, vispirms nepieciešamas brīvības izvēles iespējas.</w:t>
      </w:r>
    </w:p>
    <w:p w14:paraId="3E2B921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Nedomāju, ka tas būs rīt, neceru uz laimīgām nejaušībām, negribu, lai to pavadītu sociāli nemieri. Es paļaujos uz vienotu gribu, uz prātu, garu un darbu.</w:t>
      </w:r>
    </w:p>
    <w:p w14:paraId="289190D2"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Ja politiķi aicina tautu uz kādu rīcību, nepaskaidrojot un lāga nezinot, kā viņi paši to iedomājas, kā viņi to darīs, neatklāj savu vietu šajā darbībā, tad šādus aicinājumus var uzskatīt par provokatīviem vai muļķīgiem.</w:t>
      </w:r>
    </w:p>
    <w:p w14:paraId="736D8ECB"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Mūsu ir par maz, lai mēs bez skaidra ceļa uzrādīšanas izsludinātu politizāciju pēc principa „jā” vai „nē”. Cilvēki to pateiks... Un ko mēs tālāk darīsim?</w:t>
      </w:r>
    </w:p>
    <w:p w14:paraId="4D0BFF07"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Es vairāk ticu tiem, kuri šaubās, jo grib iespējami precīzāk zināt, vai cilvēkiem pašiem būs labāk. Nevis tiem, kuri bez mitas auro patriotiskas frāzes.»</w:t>
      </w:r>
    </w:p>
    <w:p w14:paraId="60437DFE"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Jau pieminētajā 8. augusta «Stara» rakstā ir šādas rindas:</w:t>
      </w:r>
    </w:p>
    <w:p w14:paraId="184559E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 xml:space="preserve">«Vēl joprojām aktuāls ir jautājums: vai </w:t>
      </w:r>
      <w:proofErr w:type="spellStart"/>
      <w:r w:rsidRPr="009B2A41">
        <w:rPr>
          <w:rFonts w:ascii="Times New Roman" w:hAnsi="Times New Roman" w:cs="Times New Roman"/>
          <w:sz w:val="24"/>
          <w:szCs w:val="24"/>
        </w:rPr>
        <w:t>lubāniešiem</w:t>
      </w:r>
      <w:proofErr w:type="spellEnd"/>
      <w:r w:rsidRPr="009B2A41">
        <w:rPr>
          <w:rFonts w:ascii="Times New Roman" w:hAnsi="Times New Roman" w:cs="Times New Roman"/>
          <w:sz w:val="24"/>
          <w:szCs w:val="24"/>
        </w:rPr>
        <w:t xml:space="preserve"> būs pašiem savs karogs.»</w:t>
      </w:r>
    </w:p>
    <w:p w14:paraId="3797E570"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Ceru, ka lasītāji mani sapratīs pareizi: te nav runa par kaut kādu Lubānas karogu, bet gan par sarkanbaltsarkanā karoga pacelšanu vai nepacelšanu ciematā «uz mūžīgiem laikiem».</w:t>
      </w:r>
    </w:p>
    <w:p w14:paraId="5949DBB1"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Žurnālists Jūlijs Trops raksta tā:</w:t>
      </w:r>
    </w:p>
    <w:p w14:paraId="017E059F"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«Pretarguments tautas karoga uzplīvošanai virs Lubānas ir viens — nav piemērotas vietas un ēkas. Tā ir taisnība, jo praktiski neesošās padomju varas gados taču netika moderni būvēts, bet vecākā būvniecība tapa nīdēta un ļauta laika zoba darbībai.»</w:t>
      </w:r>
    </w:p>
    <w:p w14:paraId="5AAA62F3"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Tik tiešām! Ja izlasa šādas rindas par Lubānu, tad, kā saka, komentāri lieki.</w:t>
      </w:r>
    </w:p>
    <w:p w14:paraId="55A2FB57"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Nezinu, kad pirmoreiz J. Trops ieradās Lubānā, bet to, ka jau vairākus gadus viņš te uzturas bieži, zinu. Domāju, ka žurnālistam, apgaismojot kādu problēmu un izsakot par to savus secinājumus, ir jābūt vismaz objektīvam.</w:t>
      </w:r>
    </w:p>
    <w:p w14:paraId="68910F98"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Šajos 14 gados, kamēr esmu «praktiski neesošās padomju varas» izpildkomitejas priekšsēdētājs, Lubānas ciematā ir uzbūvēts universālveikals, bērnudārzs, sadzīves pakalpojumu paviljons, ciemata kanalizācijas tīklu otrā kārta ar attīrīšanas kompleksu, noasfaltētas ielas 9,6 kilometru kopgarumā, būvēti trotuāri, restaurēta vecā tirdzniecības ēka, kurā tagad izvietota krājbankas nodaļa, ciemata bibliotēka un grāmatu veikals, rekonstruēts ielu apgaismojums gar galvenajām ielām un veikti daudzi citi sakopšanas un kārtības uzturēšanas darbi.</w:t>
      </w:r>
    </w:p>
    <w:p w14:paraId="20103601"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lastRenderedPageBreak/>
        <w:t>Jo sāpīgāk ir dzirdēt šādus vārdus, zinot, ka tam pašam ielu apgaismojumam kabeļi, stabi, armatūra, darbu izpildītāji un arī līdzekļi bija jāmeklē izpildkomitejas priekšsēdētājam. Vietās, kur tranšejas bija jārok ar lāpstu (un tādu bija vairāki kilometri), pats organizēju iedzīvotājus un vienmēr piedalījos rakšanā.</w:t>
      </w:r>
    </w:p>
    <w:p w14:paraId="28F47A8A" w14:textId="77777777" w:rsidR="008D32A0" w:rsidRPr="009B2A41" w:rsidRDefault="008D32A0" w:rsidP="008D32A0">
      <w:pPr>
        <w:jc w:val="both"/>
        <w:rPr>
          <w:rFonts w:ascii="Times New Roman" w:hAnsi="Times New Roman" w:cs="Times New Roman"/>
          <w:sz w:val="24"/>
          <w:szCs w:val="24"/>
        </w:rPr>
      </w:pPr>
      <w:r w:rsidRPr="009B2A41">
        <w:rPr>
          <w:rFonts w:ascii="Times New Roman" w:hAnsi="Times New Roman" w:cs="Times New Roman"/>
          <w:sz w:val="24"/>
          <w:szCs w:val="24"/>
        </w:rPr>
        <w:t>Vēl jo vairāk sāp, ka daļa šo skaļo oratoru un politiķu (tas ir V. Avotiņa lietots apzīmējums) līdz šai tautas atmodai vairāk ņēma un galvenokārt prasīja tikai sev no tā paša tagad nozākātās varas radītā. Es te nedomāju ne PSRS, ne Latvijas PSR varu, bet gan rajona un ciemata vietējo padomju radīto un sarūpēto.</w:t>
      </w:r>
    </w:p>
    <w:p w14:paraId="460DC01F"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Karogs ir svētums, simbols, cīņā saucējs. Karoga pacelšana, turēšana, nešana un glabāšana visos laikos ir bijusi uzticēta tiem sabiedrības pārstāvjiem, kuri ir iemantojuši sabiedrības, tautas uzticību, tiem, kuri ar savu darbu sabiedrības, tautas labā ir šo uzticību apliecinājuši.</w:t>
      </w:r>
    </w:p>
    <w:p w14:paraId="189043C0"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w:t>
      </w:r>
    </w:p>
    <w:p w14:paraId="7183D219"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Karogs mastā jau plīvo.</w:t>
      </w:r>
      <w:r w:rsidRPr="009B2A41">
        <w:rPr>
          <w:rFonts w:ascii="Times New Roman" w:hAnsi="Times New Roman" w:cs="Times New Roman"/>
          <w:sz w:val="24"/>
          <w:szCs w:val="24"/>
        </w:rPr>
        <w:br/>
        <w:t>Tava tauta vēl dzīvo.</w:t>
      </w:r>
    </w:p>
    <w:p w14:paraId="691FEF82"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Karogs jūtas jau brīvē,</w:t>
      </w:r>
      <w:r w:rsidRPr="009B2A41">
        <w:rPr>
          <w:rFonts w:ascii="Times New Roman" w:hAnsi="Times New Roman" w:cs="Times New Roman"/>
          <w:sz w:val="24"/>
          <w:szCs w:val="24"/>
        </w:rPr>
        <w:br/>
        <w:t>tikai tauta vēl ne.</w:t>
      </w:r>
    </w:p>
    <w:p w14:paraId="093433C2"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Mosties, celies un strādā!</w:t>
      </w:r>
      <w:r w:rsidRPr="009B2A41">
        <w:rPr>
          <w:rFonts w:ascii="Times New Roman" w:hAnsi="Times New Roman" w:cs="Times New Roman"/>
          <w:sz w:val="24"/>
          <w:szCs w:val="24"/>
        </w:rPr>
        <w:br/>
        <w:t>Darbam brīvību gādā!</w:t>
      </w:r>
    </w:p>
    <w:p w14:paraId="32B251AD"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Daudz par maz tikai dzīvot,</w:t>
      </w:r>
      <w:r w:rsidRPr="009B2A41">
        <w:rPr>
          <w:rFonts w:ascii="Times New Roman" w:hAnsi="Times New Roman" w:cs="Times New Roman"/>
          <w:sz w:val="24"/>
          <w:szCs w:val="24"/>
        </w:rPr>
        <w:br/>
        <w:t>daudz par maz — tikai brīvs.</w:t>
      </w:r>
    </w:p>
    <w:p w14:paraId="7DF41629"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M. Gruzītis</w:t>
      </w:r>
      <w:r w:rsidRPr="009B2A41">
        <w:rPr>
          <w:rFonts w:ascii="Times New Roman" w:hAnsi="Times New Roman" w:cs="Times New Roman"/>
          <w:sz w:val="24"/>
          <w:szCs w:val="24"/>
        </w:rPr>
        <w:br/>
        <w:t>Lubānas ciemata izpildkomitejas priekšsēdētājs</w:t>
      </w:r>
    </w:p>
    <w:p w14:paraId="18032B91" w14:textId="686AD1B7" w:rsidR="008D32A0" w:rsidRPr="008D32A0" w:rsidRDefault="008D32A0" w:rsidP="008D32A0">
      <w:pPr>
        <w:rPr>
          <w:rFonts w:ascii="Times New Roman" w:hAnsi="Times New Roman" w:cs="Times New Roman"/>
          <w:b/>
          <w:bCs/>
          <w:sz w:val="24"/>
          <w:szCs w:val="24"/>
        </w:rPr>
      </w:pPr>
      <w:r w:rsidRPr="008D32A0">
        <w:rPr>
          <w:rFonts w:ascii="Times New Roman" w:hAnsi="Times New Roman" w:cs="Times New Roman"/>
          <w:b/>
          <w:bCs/>
          <w:sz w:val="24"/>
          <w:szCs w:val="24"/>
        </w:rPr>
        <w:t>Lubānas kopienas identitātes palešu kopsavilkums.</w:t>
      </w: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0"/>
        <w:gridCol w:w="5245"/>
      </w:tblGrid>
      <w:tr w:rsidR="008D32A0" w:rsidRPr="009B2A41" w14:paraId="5AF04E25" w14:textId="77777777" w:rsidTr="00856D0D">
        <w:tc>
          <w:tcPr>
            <w:tcW w:w="10065" w:type="dxa"/>
            <w:gridSpan w:val="2"/>
          </w:tcPr>
          <w:p w14:paraId="4CAB1924" w14:textId="77777777" w:rsidR="008D32A0" w:rsidRPr="009B2A41" w:rsidRDefault="008D32A0" w:rsidP="00856D0D">
            <w:pPr>
              <w:widowControl w:val="0"/>
              <w:pBdr>
                <w:top w:val="nil"/>
                <w:left w:val="nil"/>
                <w:bottom w:val="nil"/>
                <w:right w:val="nil"/>
                <w:between w:val="nil"/>
              </w:pBdr>
              <w:jc w:val="center"/>
              <w:rPr>
                <w:rFonts w:ascii="Times New Roman" w:hAnsi="Times New Roman" w:cs="Times New Roman"/>
                <w:b/>
                <w:bCs/>
                <w:color w:val="222222"/>
                <w:sz w:val="24"/>
                <w:szCs w:val="24"/>
                <w:shd w:val="clear" w:color="auto" w:fill="FFFFFF"/>
              </w:rPr>
            </w:pPr>
            <w:r w:rsidRPr="009B2A41">
              <w:rPr>
                <w:rFonts w:ascii="Times New Roman" w:hAnsi="Times New Roman" w:cs="Times New Roman"/>
                <w:b/>
                <w:bCs/>
                <w:color w:val="222222"/>
                <w:sz w:val="24"/>
                <w:szCs w:val="24"/>
                <w:shd w:val="clear" w:color="auto" w:fill="FFFFFF"/>
              </w:rPr>
              <w:t xml:space="preserve">LUBĀNA - Kopienas iedzīvotāji par kopienai raksturīgo </w:t>
            </w:r>
          </w:p>
        </w:tc>
      </w:tr>
      <w:tr w:rsidR="008D32A0" w:rsidRPr="009B2A41" w14:paraId="32A215CE" w14:textId="77777777" w:rsidTr="00856D0D">
        <w:tc>
          <w:tcPr>
            <w:tcW w:w="10065" w:type="dxa"/>
            <w:gridSpan w:val="2"/>
          </w:tcPr>
          <w:p w14:paraId="4FF2DA00" w14:textId="77777777" w:rsidR="008D32A0" w:rsidRPr="009B2A41" w:rsidRDefault="008D32A0" w:rsidP="00856D0D">
            <w:pPr>
              <w:widowControl w:val="0"/>
              <w:pBdr>
                <w:top w:val="nil"/>
                <w:left w:val="nil"/>
                <w:bottom w:val="nil"/>
                <w:right w:val="nil"/>
                <w:between w:val="nil"/>
              </w:pBdr>
              <w:rPr>
                <w:rFonts w:ascii="Times New Roman" w:hAnsi="Times New Roman" w:cs="Times New Roman"/>
                <w:i/>
                <w:iCs/>
                <w:color w:val="222222"/>
                <w:sz w:val="24"/>
                <w:szCs w:val="24"/>
                <w:shd w:val="clear" w:color="auto" w:fill="FFFFFF"/>
              </w:rPr>
            </w:pPr>
            <w:r w:rsidRPr="009B2A41">
              <w:rPr>
                <w:rFonts w:ascii="Times New Roman" w:hAnsi="Times New Roman" w:cs="Times New Roman"/>
                <w:color w:val="222222"/>
                <w:sz w:val="24"/>
                <w:szCs w:val="24"/>
                <w:shd w:val="clear" w:color="auto" w:fill="FFFFFF"/>
              </w:rPr>
              <w:t xml:space="preserve">Lubānas kopienas pārstāvju anketēšanas datu apkopojums </w:t>
            </w:r>
            <w:r w:rsidRPr="009B2A41">
              <w:rPr>
                <w:rFonts w:ascii="Times New Roman" w:hAnsi="Times New Roman" w:cs="Times New Roman"/>
                <w:i/>
                <w:iCs/>
                <w:color w:val="222222"/>
                <w:sz w:val="24"/>
                <w:szCs w:val="24"/>
                <w:shd w:val="clear" w:color="auto" w:fill="FFFFFF"/>
              </w:rPr>
              <w:t>(cipari pie atbildēm nozīmē atbilžu biežuma hierarhiju. 1 – visbiežāk minēts, 2 – otrais biežāk minētais variants utt. Vienādi cipari nozīmē, ka variants respondentu anketās  atzīmēts vienādu reižu skaitu)</w:t>
            </w:r>
          </w:p>
        </w:tc>
      </w:tr>
      <w:tr w:rsidR="008D32A0" w:rsidRPr="009B2A41" w14:paraId="5E80D3AA" w14:textId="77777777" w:rsidTr="00856D0D">
        <w:tc>
          <w:tcPr>
            <w:tcW w:w="4820" w:type="dxa"/>
          </w:tcPr>
          <w:p w14:paraId="0F2B5795"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1.Uz kādu </w:t>
            </w:r>
            <w:proofErr w:type="spellStart"/>
            <w:r w:rsidRPr="009B2A41">
              <w:rPr>
                <w:rFonts w:ascii="Times New Roman" w:eastAsia="Times New Roman" w:hAnsi="Times New Roman" w:cs="Times New Roman"/>
                <w:b/>
                <w:sz w:val="24"/>
                <w:szCs w:val="24"/>
              </w:rPr>
              <w:t>debesspusi</w:t>
            </w:r>
            <w:proofErr w:type="spellEnd"/>
            <w:r w:rsidRPr="009B2A41">
              <w:rPr>
                <w:rFonts w:ascii="Times New Roman" w:eastAsia="Times New Roman" w:hAnsi="Times New Roman" w:cs="Times New Roman"/>
                <w:sz w:val="24"/>
                <w:szCs w:val="24"/>
              </w:rPr>
              <w:t xml:space="preserve"> jūs visbiežāk skatāties? Gan ģeogrāfiski, gan ideju un sadarbības nozīmē? (atzīmējiet ar x)</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8D32A0" w:rsidRPr="009B2A41" w14:paraId="29535E4E" w14:textId="77777777" w:rsidTr="00856D0D">
              <w:tc>
                <w:tcPr>
                  <w:tcW w:w="2613" w:type="dxa"/>
                </w:tcPr>
                <w:p w14:paraId="0CCB9725" w14:textId="77777777" w:rsidR="008D32A0" w:rsidRPr="009B2A41" w:rsidRDefault="008D32A0" w:rsidP="00856D0D">
                  <w:pPr>
                    <w:spacing w:after="0"/>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Austrumi 3</w:t>
                  </w:r>
                </w:p>
              </w:tc>
              <w:tc>
                <w:tcPr>
                  <w:tcW w:w="2614" w:type="dxa"/>
                </w:tcPr>
                <w:p w14:paraId="797219C4" w14:textId="77777777" w:rsidR="008D32A0" w:rsidRPr="009B2A41" w:rsidRDefault="008D32A0" w:rsidP="00856D0D">
                  <w:pPr>
                    <w:spacing w:after="0"/>
                    <w:rPr>
                      <w:rFonts w:ascii="Times New Roman" w:eastAsia="Times New Roman" w:hAnsi="Times New Roman" w:cs="Times New Roman"/>
                      <w:b/>
                      <w:sz w:val="24"/>
                      <w:szCs w:val="24"/>
                    </w:rPr>
                  </w:pPr>
                  <w:r w:rsidRPr="009B2A41">
                    <w:rPr>
                      <w:rFonts w:ascii="Times New Roman" w:eastAsia="Times New Roman" w:hAnsi="Times New Roman" w:cs="Times New Roman"/>
                      <w:b/>
                      <w:sz w:val="24"/>
                      <w:szCs w:val="24"/>
                    </w:rPr>
                    <w:t>Rietumi 1</w:t>
                  </w:r>
                </w:p>
              </w:tc>
            </w:tr>
            <w:tr w:rsidR="008D32A0" w:rsidRPr="009B2A41" w14:paraId="5C8755F7" w14:textId="77777777" w:rsidTr="00856D0D">
              <w:tc>
                <w:tcPr>
                  <w:tcW w:w="2613" w:type="dxa"/>
                </w:tcPr>
                <w:p w14:paraId="7E55919A" w14:textId="77777777" w:rsidR="008D32A0" w:rsidRPr="009B2A41" w:rsidRDefault="008D32A0" w:rsidP="00856D0D">
                  <w:pPr>
                    <w:spacing w:after="0"/>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Ziemeļi </w:t>
                  </w:r>
                </w:p>
              </w:tc>
              <w:tc>
                <w:tcPr>
                  <w:tcW w:w="2614" w:type="dxa"/>
                </w:tcPr>
                <w:p w14:paraId="33BFB4C9" w14:textId="77777777" w:rsidR="008D32A0" w:rsidRPr="009B2A41" w:rsidRDefault="008D32A0" w:rsidP="00856D0D">
                  <w:pPr>
                    <w:spacing w:after="0"/>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Dienvidi 2</w:t>
                  </w:r>
                </w:p>
              </w:tc>
            </w:tr>
          </w:tbl>
          <w:p w14:paraId="4EF9C17E" w14:textId="77777777" w:rsidR="008D32A0" w:rsidRPr="009B2A41" w:rsidRDefault="008D32A0" w:rsidP="00856D0D">
            <w:pPr>
              <w:rPr>
                <w:rFonts w:ascii="Times New Roman" w:eastAsia="Times New Roman" w:hAnsi="Times New Roman" w:cs="Times New Roman"/>
                <w:bCs/>
                <w:sz w:val="24"/>
                <w:szCs w:val="24"/>
              </w:rPr>
            </w:pPr>
          </w:p>
        </w:tc>
      </w:tr>
      <w:tr w:rsidR="008D32A0" w:rsidRPr="009B2A41" w14:paraId="67108A86" w14:textId="77777777" w:rsidTr="00856D0D">
        <w:tc>
          <w:tcPr>
            <w:tcW w:w="4820" w:type="dxa"/>
          </w:tcPr>
          <w:p w14:paraId="0F45193F"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2.Par </w:t>
            </w:r>
            <w:r w:rsidRPr="009B2A41">
              <w:rPr>
                <w:rFonts w:ascii="Times New Roman" w:eastAsia="Times New Roman" w:hAnsi="Times New Roman" w:cs="Times New Roman"/>
                <w:b/>
                <w:sz w:val="24"/>
                <w:szCs w:val="24"/>
              </w:rPr>
              <w:t>kādu laiku</w:t>
            </w:r>
            <w:r w:rsidRPr="009B2A41">
              <w:rPr>
                <w:rFonts w:ascii="Times New Roman" w:eastAsia="Times New Roman" w:hAnsi="Times New Roman" w:cs="Times New Roman"/>
                <w:sz w:val="24"/>
                <w:szCs w:val="24"/>
              </w:rPr>
              <w:t xml:space="preserve"> jūsu kopienā visbiežāk runā? Sakārtojiet prioritārā secībā! (pielieciet 1., 2., 3)</w:t>
            </w:r>
          </w:p>
        </w:tc>
        <w:tc>
          <w:tcPr>
            <w:tcW w:w="5245" w:type="dxa"/>
          </w:tcPr>
          <w:p w14:paraId="68E63C5B" w14:textId="77777777" w:rsidR="008D32A0" w:rsidRPr="009B2A41" w:rsidRDefault="008D32A0" w:rsidP="00856D0D">
            <w:pPr>
              <w:spacing w:after="0"/>
              <w:rPr>
                <w:rFonts w:ascii="Times New Roman" w:eastAsia="Times New Roman" w:hAnsi="Times New Roman" w:cs="Times New Roman"/>
                <w:b/>
                <w:sz w:val="24"/>
                <w:szCs w:val="24"/>
              </w:rPr>
            </w:pPr>
            <w:r w:rsidRPr="009B2A41">
              <w:rPr>
                <w:rFonts w:ascii="Times New Roman" w:eastAsia="Times New Roman" w:hAnsi="Times New Roman" w:cs="Times New Roman"/>
                <w:b/>
                <w:sz w:val="24"/>
                <w:szCs w:val="24"/>
              </w:rPr>
              <w:t>Tagadne 1</w:t>
            </w:r>
          </w:p>
          <w:p w14:paraId="63A67148" w14:textId="77777777" w:rsidR="008D32A0" w:rsidRPr="009B2A41" w:rsidRDefault="008D32A0" w:rsidP="00856D0D">
            <w:pPr>
              <w:spacing w:after="0"/>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Nākotne 2</w:t>
            </w:r>
          </w:p>
          <w:p w14:paraId="0354CB86" w14:textId="77777777" w:rsidR="008D32A0" w:rsidRPr="009B2A41" w:rsidRDefault="008D32A0" w:rsidP="00856D0D">
            <w:pPr>
              <w:spacing w:after="0"/>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Pagātne 3</w:t>
            </w:r>
          </w:p>
        </w:tc>
      </w:tr>
      <w:tr w:rsidR="008D32A0" w:rsidRPr="009B2A41" w14:paraId="42B9D783" w14:textId="77777777" w:rsidTr="00856D0D">
        <w:tc>
          <w:tcPr>
            <w:tcW w:w="4820" w:type="dxa"/>
          </w:tcPr>
          <w:p w14:paraId="009F3564" w14:textId="77777777" w:rsidR="008D32A0" w:rsidRPr="009B2A41" w:rsidRDefault="008D32A0" w:rsidP="00856D0D">
            <w:pPr>
              <w:tabs>
                <w:tab w:val="left" w:pos="1350"/>
              </w:tabs>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lastRenderedPageBreak/>
              <w:t xml:space="preserve">3.Par kādu </w:t>
            </w:r>
            <w:r w:rsidRPr="009B2A41">
              <w:rPr>
                <w:rFonts w:ascii="Times New Roman" w:eastAsia="Times New Roman" w:hAnsi="Times New Roman" w:cs="Times New Roman"/>
                <w:b/>
                <w:sz w:val="24"/>
                <w:szCs w:val="24"/>
              </w:rPr>
              <w:t>cilvēku grupu</w:t>
            </w:r>
            <w:r w:rsidRPr="009B2A41">
              <w:rPr>
                <w:rFonts w:ascii="Times New Roman" w:eastAsia="Times New Roman" w:hAnsi="Times New Roman" w:cs="Times New Roman"/>
                <w:sz w:val="24"/>
                <w:szCs w:val="24"/>
              </w:rPr>
              <w:t xml:space="preserve"> jūsu kopienā visbiežāk runā? Sakārtojiet prioritārā secībā! (pielieciet 1., 2., 3.)</w:t>
            </w:r>
          </w:p>
        </w:tc>
        <w:tc>
          <w:tcPr>
            <w:tcW w:w="5245" w:type="dxa"/>
          </w:tcPr>
          <w:tbl>
            <w:tblPr>
              <w:tblW w:w="5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42"/>
              <w:gridCol w:w="2753"/>
            </w:tblGrid>
            <w:tr w:rsidR="008D32A0" w:rsidRPr="009B2A41" w14:paraId="0CEAA1EF" w14:textId="77777777" w:rsidTr="00856D0D">
              <w:trPr>
                <w:trHeight w:val="343"/>
              </w:trPr>
              <w:tc>
                <w:tcPr>
                  <w:tcW w:w="2342" w:type="dxa"/>
                </w:tcPr>
                <w:p w14:paraId="76CFE75C"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Bērni </w:t>
                  </w:r>
                </w:p>
              </w:tc>
              <w:tc>
                <w:tcPr>
                  <w:tcW w:w="2753" w:type="dxa"/>
                </w:tcPr>
                <w:p w14:paraId="20EBB0CE" w14:textId="77777777" w:rsidR="008D32A0" w:rsidRPr="009B2A41" w:rsidRDefault="008D32A0" w:rsidP="00856D0D">
                  <w:pPr>
                    <w:rPr>
                      <w:rFonts w:ascii="Times New Roman" w:eastAsia="Times New Roman" w:hAnsi="Times New Roman" w:cs="Times New Roman"/>
                      <w:b/>
                      <w:sz w:val="24"/>
                      <w:szCs w:val="24"/>
                    </w:rPr>
                  </w:pPr>
                  <w:r w:rsidRPr="009B2A41">
                    <w:rPr>
                      <w:rFonts w:ascii="Times New Roman" w:eastAsia="Times New Roman" w:hAnsi="Times New Roman" w:cs="Times New Roman"/>
                      <w:b/>
                      <w:sz w:val="24"/>
                      <w:szCs w:val="24"/>
                    </w:rPr>
                    <w:t>Darbaspējas vecuma cilvēki 1</w:t>
                  </w:r>
                </w:p>
              </w:tc>
            </w:tr>
            <w:tr w:rsidR="008D32A0" w:rsidRPr="009B2A41" w14:paraId="644C7CBA" w14:textId="77777777" w:rsidTr="00856D0D">
              <w:trPr>
                <w:trHeight w:val="375"/>
              </w:trPr>
              <w:tc>
                <w:tcPr>
                  <w:tcW w:w="2342" w:type="dxa"/>
                </w:tcPr>
                <w:p w14:paraId="20531229"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Ģimenes </w:t>
                  </w:r>
                </w:p>
              </w:tc>
              <w:tc>
                <w:tcPr>
                  <w:tcW w:w="2753" w:type="dxa"/>
                </w:tcPr>
                <w:p w14:paraId="2DEC7B8C"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Uzņēmēji </w:t>
                  </w:r>
                </w:p>
              </w:tc>
            </w:tr>
            <w:tr w:rsidR="008D32A0" w:rsidRPr="009B2A41" w14:paraId="505F833D" w14:textId="77777777" w:rsidTr="00856D0D">
              <w:trPr>
                <w:trHeight w:val="598"/>
              </w:trPr>
              <w:tc>
                <w:tcPr>
                  <w:tcW w:w="2342" w:type="dxa"/>
                </w:tcPr>
                <w:p w14:paraId="6559E7B9"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Jaunieši 3</w:t>
                  </w:r>
                </w:p>
              </w:tc>
              <w:tc>
                <w:tcPr>
                  <w:tcW w:w="2753" w:type="dxa"/>
                </w:tcPr>
                <w:p w14:paraId="451BA396"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Lauksaimnieki </w:t>
                  </w:r>
                </w:p>
              </w:tc>
            </w:tr>
            <w:tr w:rsidR="008D32A0" w:rsidRPr="009B2A41" w14:paraId="7BC2866F" w14:textId="77777777" w:rsidTr="00856D0D">
              <w:trPr>
                <w:trHeight w:val="580"/>
              </w:trPr>
              <w:tc>
                <w:tcPr>
                  <w:tcW w:w="2342" w:type="dxa"/>
                </w:tcPr>
                <w:p w14:paraId="7B3A9B84"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Skolotāji</w:t>
                  </w:r>
                </w:p>
              </w:tc>
              <w:tc>
                <w:tcPr>
                  <w:tcW w:w="2753" w:type="dxa"/>
                </w:tcPr>
                <w:p w14:paraId="126D076C"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Pensionāri 2</w:t>
                  </w:r>
                </w:p>
              </w:tc>
            </w:tr>
            <w:tr w:rsidR="008D32A0" w:rsidRPr="009B2A41" w14:paraId="5C10F324" w14:textId="77777777" w:rsidTr="00856D0D">
              <w:trPr>
                <w:trHeight w:val="424"/>
              </w:trPr>
              <w:tc>
                <w:tcPr>
                  <w:tcW w:w="2342" w:type="dxa"/>
                </w:tcPr>
                <w:p w14:paraId="70AC461C"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Bezdarbnieki, sociāli atstumtie cilvēki </w:t>
                  </w:r>
                </w:p>
              </w:tc>
              <w:tc>
                <w:tcPr>
                  <w:tcW w:w="2753" w:type="dxa"/>
                </w:tcPr>
                <w:p w14:paraId="1C0A8EB2"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Cits variants</w:t>
                  </w:r>
                </w:p>
              </w:tc>
            </w:tr>
          </w:tbl>
          <w:p w14:paraId="114C99ED" w14:textId="77777777" w:rsidR="008D32A0" w:rsidRPr="009B2A41" w:rsidRDefault="008D32A0" w:rsidP="00856D0D">
            <w:pPr>
              <w:rPr>
                <w:rFonts w:ascii="Times New Roman" w:eastAsia="Times New Roman" w:hAnsi="Times New Roman" w:cs="Times New Roman"/>
                <w:bCs/>
                <w:sz w:val="24"/>
                <w:szCs w:val="24"/>
              </w:rPr>
            </w:pPr>
          </w:p>
        </w:tc>
      </w:tr>
      <w:tr w:rsidR="008D32A0" w:rsidRPr="009B2A41" w14:paraId="044A7749" w14:textId="77777777" w:rsidTr="00856D0D">
        <w:tc>
          <w:tcPr>
            <w:tcW w:w="4820" w:type="dxa"/>
          </w:tcPr>
          <w:p w14:paraId="6E8DA231"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4.Iedomājieties, ka jūsu kopiena, ciemats, ir </w:t>
            </w:r>
            <w:r w:rsidRPr="009B2A41">
              <w:rPr>
                <w:rFonts w:ascii="Times New Roman" w:eastAsia="Times New Roman" w:hAnsi="Times New Roman" w:cs="Times New Roman"/>
                <w:b/>
                <w:sz w:val="24"/>
                <w:szCs w:val="24"/>
              </w:rPr>
              <w:t>ūdenskrātuve</w:t>
            </w:r>
            <w:r w:rsidRPr="009B2A41">
              <w:rPr>
                <w:rFonts w:ascii="Times New Roman" w:eastAsia="Times New Roman" w:hAnsi="Times New Roman" w:cs="Times New Roman"/>
                <w:sz w:val="24"/>
                <w:szCs w:val="24"/>
              </w:rPr>
              <w:t xml:space="preserve">. Un jūs tajā iemērcat roku. </w:t>
            </w:r>
          </w:p>
          <w:p w14:paraId="4A941754"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Kāda ir ūdens </w:t>
            </w:r>
            <w:r w:rsidRPr="009B2A41">
              <w:rPr>
                <w:rFonts w:ascii="Times New Roman" w:eastAsia="Times New Roman" w:hAnsi="Times New Roman" w:cs="Times New Roman"/>
                <w:b/>
                <w:sz w:val="24"/>
                <w:szCs w:val="24"/>
              </w:rPr>
              <w:t>temperatūra</w:t>
            </w:r>
            <w:r w:rsidRPr="009B2A41">
              <w:rPr>
                <w:rFonts w:ascii="Times New Roman" w:eastAsia="Times New Roman" w:hAnsi="Times New Roman" w:cs="Times New Roman"/>
                <w:sz w:val="24"/>
                <w:szCs w:val="24"/>
              </w:rPr>
              <w:t>? (atzīmējiet ar x)</w:t>
            </w:r>
          </w:p>
        </w:tc>
        <w:tc>
          <w:tcPr>
            <w:tcW w:w="5245" w:type="dxa"/>
          </w:tcPr>
          <w:tbl>
            <w:tblPr>
              <w:tblW w:w="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438"/>
              <w:gridCol w:w="2682"/>
            </w:tblGrid>
            <w:tr w:rsidR="008D32A0" w:rsidRPr="009B2A41" w14:paraId="2D1CDF54" w14:textId="77777777" w:rsidTr="00856D0D">
              <w:trPr>
                <w:trHeight w:val="280"/>
              </w:trPr>
              <w:tc>
                <w:tcPr>
                  <w:tcW w:w="2438" w:type="dxa"/>
                </w:tcPr>
                <w:p w14:paraId="2E4FD027"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Ļoti auksta </w:t>
                  </w:r>
                </w:p>
              </w:tc>
              <w:tc>
                <w:tcPr>
                  <w:tcW w:w="2682" w:type="dxa"/>
                </w:tcPr>
                <w:p w14:paraId="46F12B74"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Ļoti sildoša </w:t>
                  </w:r>
                </w:p>
              </w:tc>
            </w:tr>
            <w:tr w:rsidR="008D32A0" w:rsidRPr="009B2A41" w14:paraId="42FCC643" w14:textId="77777777" w:rsidTr="00856D0D">
              <w:trPr>
                <w:trHeight w:val="272"/>
              </w:trPr>
              <w:tc>
                <w:tcPr>
                  <w:tcW w:w="2438" w:type="dxa"/>
                </w:tcPr>
                <w:p w14:paraId="47B0595B" w14:textId="77777777" w:rsidR="008D32A0" w:rsidRPr="009B2A41" w:rsidRDefault="008D32A0" w:rsidP="00856D0D">
                  <w:pPr>
                    <w:rPr>
                      <w:rFonts w:ascii="Times New Roman" w:eastAsia="Times New Roman" w:hAnsi="Times New Roman" w:cs="Times New Roman"/>
                      <w:b/>
                      <w:sz w:val="24"/>
                      <w:szCs w:val="24"/>
                    </w:rPr>
                  </w:pPr>
                  <w:r w:rsidRPr="009B2A41">
                    <w:rPr>
                      <w:rFonts w:ascii="Times New Roman" w:eastAsia="Times New Roman" w:hAnsi="Times New Roman" w:cs="Times New Roman"/>
                      <w:b/>
                      <w:sz w:val="24"/>
                      <w:szCs w:val="24"/>
                    </w:rPr>
                    <w:t>Spirdzinoši vēsa  1</w:t>
                  </w:r>
                </w:p>
              </w:tc>
              <w:tc>
                <w:tcPr>
                  <w:tcW w:w="2682" w:type="dxa"/>
                </w:tcPr>
                <w:p w14:paraId="5360C89B"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Karsta </w:t>
                  </w:r>
                </w:p>
              </w:tc>
            </w:tr>
            <w:tr w:rsidR="008D32A0" w:rsidRPr="009B2A41" w14:paraId="30AAE3B8" w14:textId="77777777" w:rsidTr="00856D0D">
              <w:trPr>
                <w:trHeight w:val="563"/>
              </w:trPr>
              <w:tc>
                <w:tcPr>
                  <w:tcW w:w="2438" w:type="dxa"/>
                </w:tcPr>
                <w:p w14:paraId="764EDE04"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Varētu nopeldēties 3</w:t>
                  </w:r>
                </w:p>
              </w:tc>
              <w:tc>
                <w:tcPr>
                  <w:tcW w:w="2682" w:type="dxa"/>
                </w:tcPr>
                <w:p w14:paraId="4AA82BF3"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Vāroša</w:t>
                  </w:r>
                </w:p>
              </w:tc>
            </w:tr>
            <w:tr w:rsidR="008D32A0" w:rsidRPr="009B2A41" w14:paraId="14FF8725" w14:textId="77777777" w:rsidTr="00856D0D">
              <w:trPr>
                <w:trHeight w:val="553"/>
              </w:trPr>
              <w:tc>
                <w:tcPr>
                  <w:tcW w:w="2438" w:type="dxa"/>
                </w:tcPr>
                <w:p w14:paraId="26EEC68A"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Patīkami silta 2</w:t>
                  </w:r>
                </w:p>
              </w:tc>
              <w:tc>
                <w:tcPr>
                  <w:tcW w:w="2682" w:type="dxa"/>
                </w:tcPr>
                <w:p w14:paraId="3143548E"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Nevaru iemērkt roku, tur ir ledus! </w:t>
                  </w:r>
                </w:p>
                <w:p w14:paraId="7F0F9CCE" w14:textId="77777777" w:rsidR="008D32A0" w:rsidRPr="009B2A41" w:rsidRDefault="008D32A0" w:rsidP="00856D0D">
                  <w:pPr>
                    <w:rPr>
                      <w:rFonts w:ascii="Times New Roman" w:eastAsia="Times New Roman" w:hAnsi="Times New Roman" w:cs="Times New Roman"/>
                      <w:bCs/>
                      <w:sz w:val="24"/>
                      <w:szCs w:val="24"/>
                    </w:rPr>
                  </w:pPr>
                </w:p>
              </w:tc>
            </w:tr>
          </w:tbl>
          <w:p w14:paraId="29F0571B" w14:textId="77777777" w:rsidR="008D32A0" w:rsidRPr="009B2A41" w:rsidRDefault="008D32A0" w:rsidP="00856D0D">
            <w:pPr>
              <w:rPr>
                <w:rFonts w:ascii="Times New Roman" w:eastAsia="Times New Roman" w:hAnsi="Times New Roman" w:cs="Times New Roman"/>
                <w:bCs/>
                <w:sz w:val="24"/>
                <w:szCs w:val="24"/>
              </w:rPr>
            </w:pPr>
          </w:p>
        </w:tc>
      </w:tr>
      <w:tr w:rsidR="008D32A0" w:rsidRPr="009B2A41" w14:paraId="5587CCB3" w14:textId="77777777" w:rsidTr="00856D0D">
        <w:tc>
          <w:tcPr>
            <w:tcW w:w="4820" w:type="dxa"/>
          </w:tcPr>
          <w:p w14:paraId="37CEE225"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4.1. Kāda ir ūdens </w:t>
            </w:r>
            <w:r w:rsidRPr="009B2A41">
              <w:rPr>
                <w:rFonts w:ascii="Times New Roman" w:eastAsia="Times New Roman" w:hAnsi="Times New Roman" w:cs="Times New Roman"/>
                <w:b/>
                <w:sz w:val="24"/>
                <w:szCs w:val="24"/>
              </w:rPr>
              <w:t>kustība</w:t>
            </w:r>
            <w:r w:rsidRPr="009B2A41">
              <w:rPr>
                <w:rFonts w:ascii="Times New Roman" w:eastAsia="Times New Roman" w:hAnsi="Times New Roman" w:cs="Times New Roman"/>
                <w:sz w:val="24"/>
                <w:szCs w:val="24"/>
              </w:rPr>
              <w:t>? (atzīmējiet ar x)</w:t>
            </w:r>
          </w:p>
        </w:tc>
        <w:tc>
          <w:tcPr>
            <w:tcW w:w="5245" w:type="dxa"/>
          </w:tcPr>
          <w:tbl>
            <w:tblPr>
              <w:tblW w:w="5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2"/>
              <w:gridCol w:w="2480"/>
            </w:tblGrid>
            <w:tr w:rsidR="008D32A0" w:rsidRPr="009B2A41" w14:paraId="5620F719" w14:textId="77777777" w:rsidTr="00856D0D">
              <w:trPr>
                <w:trHeight w:val="246"/>
              </w:trPr>
              <w:tc>
                <w:tcPr>
                  <w:tcW w:w="2602" w:type="dxa"/>
                </w:tcPr>
                <w:p w14:paraId="16C668E1"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Ūdens nekustas </w:t>
                  </w:r>
                </w:p>
              </w:tc>
              <w:tc>
                <w:tcPr>
                  <w:tcW w:w="2480" w:type="dxa"/>
                </w:tcPr>
                <w:p w14:paraId="54B2457F" w14:textId="77777777" w:rsidR="008D32A0" w:rsidRPr="009B2A41" w:rsidRDefault="008D32A0" w:rsidP="00856D0D">
                  <w:pPr>
                    <w:rPr>
                      <w:rFonts w:ascii="Times New Roman" w:eastAsia="Times New Roman" w:hAnsi="Times New Roman" w:cs="Times New Roman"/>
                      <w:b/>
                      <w:sz w:val="24"/>
                      <w:szCs w:val="24"/>
                    </w:rPr>
                  </w:pPr>
                  <w:r w:rsidRPr="009B2A41">
                    <w:rPr>
                      <w:rFonts w:ascii="Times New Roman" w:eastAsia="Times New Roman" w:hAnsi="Times New Roman" w:cs="Times New Roman"/>
                      <w:b/>
                      <w:sz w:val="24"/>
                      <w:szCs w:val="24"/>
                    </w:rPr>
                    <w:t xml:space="preserve">Ūdens lēni plūst </w:t>
                  </w:r>
                </w:p>
              </w:tc>
            </w:tr>
            <w:tr w:rsidR="008D32A0" w:rsidRPr="009B2A41" w14:paraId="741885A2" w14:textId="77777777" w:rsidTr="00856D0D">
              <w:trPr>
                <w:trHeight w:val="236"/>
              </w:trPr>
              <w:tc>
                <w:tcPr>
                  <w:tcW w:w="2602" w:type="dxa"/>
                </w:tcPr>
                <w:p w14:paraId="49B44B61"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Ūdens viegli viļņojas </w:t>
                  </w:r>
                </w:p>
              </w:tc>
              <w:tc>
                <w:tcPr>
                  <w:tcW w:w="2480" w:type="dxa"/>
                </w:tcPr>
                <w:p w14:paraId="24BCA527"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Ūdens plūst žigli </w:t>
                  </w:r>
                </w:p>
              </w:tc>
            </w:tr>
            <w:tr w:rsidR="008D32A0" w:rsidRPr="009B2A41" w14:paraId="3FD2EAF9" w14:textId="77777777" w:rsidTr="00856D0D">
              <w:trPr>
                <w:trHeight w:val="484"/>
              </w:trPr>
              <w:tc>
                <w:tcPr>
                  <w:tcW w:w="2602" w:type="dxa"/>
                </w:tcPr>
                <w:p w14:paraId="6BCB8818"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Ūdens spēcīgi viļņojas </w:t>
                  </w:r>
                </w:p>
              </w:tc>
              <w:tc>
                <w:tcPr>
                  <w:tcW w:w="2480" w:type="dxa"/>
                </w:tcPr>
                <w:p w14:paraId="7A30DE73" w14:textId="77777777" w:rsidR="008D32A0" w:rsidRPr="009B2A41" w:rsidRDefault="008D32A0" w:rsidP="00856D0D">
                  <w:pPr>
                    <w:rPr>
                      <w:rFonts w:ascii="Times New Roman" w:eastAsia="Times New Roman" w:hAnsi="Times New Roman" w:cs="Times New Roman"/>
                      <w:bCs/>
                      <w:sz w:val="24"/>
                      <w:szCs w:val="24"/>
                    </w:rPr>
                  </w:pPr>
                  <w:r w:rsidRPr="009B2A41">
                    <w:rPr>
                      <w:rFonts w:ascii="Times New Roman" w:eastAsia="Times New Roman" w:hAnsi="Times New Roman" w:cs="Times New Roman"/>
                      <w:bCs/>
                      <w:sz w:val="24"/>
                      <w:szCs w:val="24"/>
                    </w:rPr>
                    <w:t xml:space="preserve">Ūdens griežas kā atvars </w:t>
                  </w:r>
                </w:p>
              </w:tc>
            </w:tr>
          </w:tbl>
          <w:p w14:paraId="198D1C6A" w14:textId="77777777" w:rsidR="008D32A0" w:rsidRPr="009B2A41" w:rsidRDefault="008D32A0" w:rsidP="00856D0D">
            <w:pPr>
              <w:rPr>
                <w:rFonts w:ascii="Times New Roman" w:eastAsia="Times New Roman" w:hAnsi="Times New Roman" w:cs="Times New Roman"/>
                <w:bCs/>
                <w:sz w:val="24"/>
                <w:szCs w:val="24"/>
              </w:rPr>
            </w:pPr>
          </w:p>
        </w:tc>
      </w:tr>
      <w:tr w:rsidR="008D32A0" w:rsidRPr="009B2A41" w14:paraId="248E5F47" w14:textId="77777777" w:rsidTr="00856D0D">
        <w:trPr>
          <w:trHeight w:val="1239"/>
        </w:trPr>
        <w:tc>
          <w:tcPr>
            <w:tcW w:w="4820" w:type="dxa"/>
          </w:tcPr>
          <w:p w14:paraId="55C4BFB9"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5. Kādas</w:t>
            </w:r>
            <w:r w:rsidRPr="009B2A41">
              <w:rPr>
                <w:rFonts w:ascii="Times New Roman" w:eastAsia="Times New Roman" w:hAnsi="Times New Roman" w:cs="Times New Roman"/>
                <w:b/>
                <w:sz w:val="24"/>
                <w:szCs w:val="24"/>
              </w:rPr>
              <w:t xml:space="preserve"> līnijas</w:t>
            </w:r>
            <w:r w:rsidRPr="009B2A41">
              <w:rPr>
                <w:rFonts w:ascii="Times New Roman" w:eastAsia="Times New Roman" w:hAnsi="Times New Roman" w:cs="Times New Roman"/>
                <w:sz w:val="24"/>
                <w:szCs w:val="24"/>
              </w:rPr>
              <w:t xml:space="preserve"> visvairāk piestāv jūsu kopienai (atzīmējiet ar x pie viena no 4)</w:t>
            </w:r>
          </w:p>
        </w:tc>
        <w:tc>
          <w:tcPr>
            <w:tcW w:w="5245" w:type="dxa"/>
          </w:tcPr>
          <w:p w14:paraId="77FC0E18" w14:textId="77777777" w:rsidR="008D32A0" w:rsidRPr="009B2A41" w:rsidRDefault="008D32A0" w:rsidP="00856D0D">
            <w:pPr>
              <w:jc w:val="center"/>
              <w:rPr>
                <w:rFonts w:ascii="Times New Roman" w:eastAsia="Times New Roman" w:hAnsi="Times New Roman" w:cs="Times New Roman"/>
                <w:sz w:val="24"/>
                <w:szCs w:val="24"/>
              </w:rPr>
            </w:pPr>
            <w:r w:rsidRPr="009B2A41">
              <w:rPr>
                <w:rFonts w:ascii="Times New Roman" w:eastAsia="Times New Roman" w:hAnsi="Times New Roman" w:cs="Times New Roman"/>
                <w:noProof/>
                <w:sz w:val="24"/>
                <w:szCs w:val="24"/>
              </w:rPr>
              <w:drawing>
                <wp:inline distT="0" distB="0" distL="0" distR="0" wp14:anchorId="74B1E73A" wp14:editId="680086D7">
                  <wp:extent cx="2194560" cy="408432"/>
                  <wp:effectExtent l="0" t="0" r="0" b="0"/>
                  <wp:docPr id="3" name="image1.jpg" descr="Attēls, kurā ir teksts, klipkopa, gaisma&#10;&#10;Apraksts ģenerēts automātiski"/>
                  <wp:cNvGraphicFramePr/>
                  <a:graphic xmlns:a="http://schemas.openxmlformats.org/drawingml/2006/main">
                    <a:graphicData uri="http://schemas.openxmlformats.org/drawingml/2006/picture">
                      <pic:pic xmlns:pic="http://schemas.openxmlformats.org/drawingml/2006/picture">
                        <pic:nvPicPr>
                          <pic:cNvPr id="0" name="image1.jpg" descr="Attēls, kurā ir teksts, klipkopa, gaisma&#10;&#10;Apraksts ģenerēts automātiski"/>
                          <pic:cNvPicPr preferRelativeResize="0"/>
                        </pic:nvPicPr>
                        <pic:blipFill>
                          <a:blip r:embed="rId15" cstate="print"/>
                          <a:srcRect/>
                          <a:stretch>
                            <a:fillRect/>
                          </a:stretch>
                        </pic:blipFill>
                        <pic:spPr>
                          <a:xfrm>
                            <a:off x="0" y="0"/>
                            <a:ext cx="2194560" cy="408432"/>
                          </a:xfrm>
                          <a:prstGeom prst="rect">
                            <a:avLst/>
                          </a:prstGeom>
                          <a:ln/>
                        </pic:spPr>
                      </pic:pic>
                    </a:graphicData>
                  </a:graphic>
                </wp:inline>
              </w:drawing>
            </w:r>
          </w:p>
          <w:p w14:paraId="1BB5B285"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                  1()        2 (2)        </w:t>
            </w:r>
            <w:r w:rsidRPr="009B2A41">
              <w:rPr>
                <w:rFonts w:ascii="Times New Roman" w:eastAsia="Times New Roman" w:hAnsi="Times New Roman" w:cs="Times New Roman"/>
                <w:b/>
                <w:bCs/>
                <w:sz w:val="24"/>
                <w:szCs w:val="24"/>
              </w:rPr>
              <w:t>3(1)</w:t>
            </w:r>
            <w:r w:rsidRPr="009B2A41">
              <w:rPr>
                <w:rFonts w:ascii="Times New Roman" w:eastAsia="Times New Roman" w:hAnsi="Times New Roman" w:cs="Times New Roman"/>
                <w:sz w:val="24"/>
                <w:szCs w:val="24"/>
              </w:rPr>
              <w:t xml:space="preserve">      4()</w:t>
            </w:r>
          </w:p>
        </w:tc>
      </w:tr>
      <w:tr w:rsidR="008D32A0" w:rsidRPr="009B2A41" w14:paraId="00D7873C" w14:textId="77777777" w:rsidTr="00856D0D">
        <w:tc>
          <w:tcPr>
            <w:tcW w:w="4820" w:type="dxa"/>
          </w:tcPr>
          <w:p w14:paraId="04E9DACC"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6. Mana </w:t>
            </w:r>
            <w:r w:rsidRPr="009B2A41">
              <w:rPr>
                <w:rFonts w:ascii="Times New Roman" w:eastAsia="Times New Roman" w:hAnsi="Times New Roman" w:cs="Times New Roman"/>
                <w:b/>
                <w:sz w:val="24"/>
                <w:szCs w:val="24"/>
              </w:rPr>
              <w:t>kopiena ir</w:t>
            </w:r>
            <w:r w:rsidRPr="009B2A41">
              <w:rPr>
                <w:rFonts w:ascii="Times New Roman" w:eastAsia="Times New Roman" w:hAnsi="Times New Roman" w:cs="Times New Roman"/>
                <w:sz w:val="24"/>
                <w:szCs w:val="24"/>
              </w:rPr>
              <w:t xml:space="preserve"> (ierakstiet atbildi):</w:t>
            </w:r>
          </w:p>
          <w:p w14:paraId="1A7B79D6" w14:textId="77777777" w:rsidR="008D32A0" w:rsidRPr="009B2A41" w:rsidRDefault="008D32A0" w:rsidP="00856D0D">
            <w:pPr>
              <w:rPr>
                <w:rFonts w:ascii="Times New Roman" w:eastAsia="Times New Roman" w:hAnsi="Times New Roman" w:cs="Times New Roman"/>
                <w:sz w:val="24"/>
                <w:szCs w:val="24"/>
              </w:rPr>
            </w:pPr>
          </w:p>
        </w:tc>
        <w:tc>
          <w:tcPr>
            <w:tcW w:w="5245" w:type="dxa"/>
          </w:tcPr>
          <w:p w14:paraId="0DFDC34A"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Puķe, koks, augs (kāds?): Vītols; maijpuķīte, ozols, </w:t>
            </w:r>
            <w:proofErr w:type="spellStart"/>
            <w:r w:rsidRPr="009B2A41">
              <w:rPr>
                <w:rFonts w:ascii="Times New Roman" w:eastAsia="Times New Roman" w:hAnsi="Times New Roman" w:cs="Times New Roman"/>
                <w:sz w:val="24"/>
                <w:szCs w:val="24"/>
              </w:rPr>
              <w:t>laksis</w:t>
            </w:r>
            <w:proofErr w:type="spellEnd"/>
            <w:r w:rsidRPr="009B2A41">
              <w:rPr>
                <w:rFonts w:ascii="Times New Roman" w:eastAsia="Times New Roman" w:hAnsi="Times New Roman" w:cs="Times New Roman"/>
                <w:sz w:val="24"/>
                <w:szCs w:val="24"/>
              </w:rPr>
              <w:t>, ozols; ozols; ozols; puķe.</w:t>
            </w:r>
          </w:p>
          <w:p w14:paraId="5B39985E"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Dzīvnieks (kāds?): Stirna; stirnu buks; pīle; meža pīle; lācis, kaķis.</w:t>
            </w:r>
          </w:p>
          <w:p w14:paraId="4B97279D"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Nedzīvs priekšmets (kāds?): Laiva; plosts, logs, akmens, logs, sols.</w:t>
            </w:r>
          </w:p>
        </w:tc>
      </w:tr>
      <w:tr w:rsidR="008D32A0" w:rsidRPr="009B2A41" w14:paraId="247A9264" w14:textId="77777777" w:rsidTr="00856D0D">
        <w:tc>
          <w:tcPr>
            <w:tcW w:w="4820" w:type="dxa"/>
          </w:tcPr>
          <w:p w14:paraId="676BAA10"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7. Manas kopienas </w:t>
            </w:r>
            <w:r w:rsidRPr="009B2A41">
              <w:rPr>
                <w:rFonts w:ascii="Times New Roman" w:eastAsia="Times New Roman" w:hAnsi="Times New Roman" w:cs="Times New Roman"/>
                <w:b/>
                <w:sz w:val="24"/>
                <w:szCs w:val="24"/>
              </w:rPr>
              <w:t>krāsas</w:t>
            </w:r>
            <w:r w:rsidRPr="009B2A41">
              <w:rPr>
                <w:rFonts w:ascii="Times New Roman" w:eastAsia="Times New Roman" w:hAnsi="Times New Roman" w:cs="Times New Roman"/>
                <w:sz w:val="24"/>
                <w:szCs w:val="24"/>
              </w:rPr>
              <w:t xml:space="preserve"> ir (atzīmējiet ar x līdz 3 krāsām):</w:t>
            </w: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8D32A0" w:rsidRPr="009B2A41" w14:paraId="5C5843E8" w14:textId="77777777" w:rsidTr="00856D0D">
              <w:tc>
                <w:tcPr>
                  <w:tcW w:w="2488" w:type="dxa"/>
                </w:tcPr>
                <w:p w14:paraId="28681A88"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Balts </w:t>
                  </w:r>
                </w:p>
              </w:tc>
              <w:tc>
                <w:tcPr>
                  <w:tcW w:w="2489" w:type="dxa"/>
                </w:tcPr>
                <w:p w14:paraId="3CCE95DE"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Lillā </w:t>
                  </w:r>
                </w:p>
              </w:tc>
            </w:tr>
            <w:tr w:rsidR="008D32A0" w:rsidRPr="009B2A41" w14:paraId="081D9D02" w14:textId="77777777" w:rsidTr="00856D0D">
              <w:tc>
                <w:tcPr>
                  <w:tcW w:w="2488" w:type="dxa"/>
                </w:tcPr>
                <w:p w14:paraId="41320874"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Melns</w:t>
                  </w:r>
                </w:p>
              </w:tc>
              <w:tc>
                <w:tcPr>
                  <w:tcW w:w="2489" w:type="dxa"/>
                </w:tcPr>
                <w:p w14:paraId="377B1691"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Oranžs </w:t>
                  </w:r>
                </w:p>
              </w:tc>
            </w:tr>
            <w:tr w:rsidR="008D32A0" w:rsidRPr="009B2A41" w14:paraId="59C014A4" w14:textId="77777777" w:rsidTr="00856D0D">
              <w:tc>
                <w:tcPr>
                  <w:tcW w:w="2488" w:type="dxa"/>
                </w:tcPr>
                <w:p w14:paraId="731D1184"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Pelēks </w:t>
                  </w:r>
                </w:p>
              </w:tc>
              <w:tc>
                <w:tcPr>
                  <w:tcW w:w="2489" w:type="dxa"/>
                </w:tcPr>
                <w:p w14:paraId="3D35F335" w14:textId="77777777" w:rsidR="008D32A0" w:rsidRPr="009B2A41" w:rsidRDefault="008D32A0" w:rsidP="00856D0D">
                  <w:pPr>
                    <w:spacing w:after="0"/>
                    <w:rPr>
                      <w:rFonts w:ascii="Times New Roman" w:eastAsia="Times New Roman" w:hAnsi="Times New Roman" w:cs="Times New Roman"/>
                      <w:sz w:val="24"/>
                      <w:szCs w:val="24"/>
                    </w:rPr>
                  </w:pPr>
                  <w:proofErr w:type="spellStart"/>
                  <w:r w:rsidRPr="009B2A41">
                    <w:rPr>
                      <w:rFonts w:ascii="Times New Roman" w:eastAsia="Times New Roman" w:hAnsi="Times New Roman" w:cs="Times New Roman"/>
                      <w:sz w:val="24"/>
                      <w:szCs w:val="24"/>
                    </w:rPr>
                    <w:t>Jūraszaļš</w:t>
                  </w:r>
                  <w:proofErr w:type="spellEnd"/>
                  <w:r w:rsidRPr="009B2A41">
                    <w:rPr>
                      <w:rFonts w:ascii="Times New Roman" w:eastAsia="Times New Roman" w:hAnsi="Times New Roman" w:cs="Times New Roman"/>
                      <w:sz w:val="24"/>
                      <w:szCs w:val="24"/>
                    </w:rPr>
                    <w:t xml:space="preserve"> </w:t>
                  </w:r>
                </w:p>
              </w:tc>
            </w:tr>
            <w:tr w:rsidR="008D32A0" w:rsidRPr="009B2A41" w14:paraId="1EFAFCF7" w14:textId="77777777" w:rsidTr="00856D0D">
              <w:trPr>
                <w:trHeight w:val="260"/>
              </w:trPr>
              <w:tc>
                <w:tcPr>
                  <w:tcW w:w="2488" w:type="dxa"/>
                </w:tcPr>
                <w:p w14:paraId="38E4AFFF"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Sarkans </w:t>
                  </w:r>
                </w:p>
              </w:tc>
              <w:tc>
                <w:tcPr>
                  <w:tcW w:w="2489" w:type="dxa"/>
                </w:tcPr>
                <w:p w14:paraId="38408A00"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Brūns </w:t>
                  </w:r>
                </w:p>
              </w:tc>
            </w:tr>
            <w:tr w:rsidR="008D32A0" w:rsidRPr="009B2A41" w14:paraId="5D81D1D7" w14:textId="77777777" w:rsidTr="00856D0D">
              <w:tc>
                <w:tcPr>
                  <w:tcW w:w="2488" w:type="dxa"/>
                </w:tcPr>
                <w:p w14:paraId="1DC756D7" w14:textId="77777777" w:rsidR="008D32A0" w:rsidRPr="009B2A41" w:rsidRDefault="008D32A0" w:rsidP="00856D0D">
                  <w:pPr>
                    <w:spacing w:after="0"/>
                    <w:rPr>
                      <w:rFonts w:ascii="Times New Roman" w:eastAsia="Times New Roman" w:hAnsi="Times New Roman" w:cs="Times New Roman"/>
                      <w:b/>
                      <w:bCs/>
                      <w:sz w:val="24"/>
                      <w:szCs w:val="24"/>
                    </w:rPr>
                  </w:pPr>
                  <w:r w:rsidRPr="009B2A41">
                    <w:rPr>
                      <w:rFonts w:ascii="Times New Roman" w:eastAsia="Times New Roman" w:hAnsi="Times New Roman" w:cs="Times New Roman"/>
                      <w:b/>
                      <w:bCs/>
                      <w:sz w:val="24"/>
                      <w:szCs w:val="24"/>
                    </w:rPr>
                    <w:t>Zils 1</w:t>
                  </w:r>
                </w:p>
              </w:tc>
              <w:tc>
                <w:tcPr>
                  <w:tcW w:w="2489" w:type="dxa"/>
                </w:tcPr>
                <w:p w14:paraId="035B380C" w14:textId="77777777" w:rsidR="008D32A0" w:rsidRPr="009B2A41" w:rsidRDefault="008D32A0" w:rsidP="00856D0D">
                  <w:pPr>
                    <w:spacing w:after="0"/>
                    <w:rPr>
                      <w:rFonts w:ascii="Times New Roman" w:eastAsia="Times New Roman" w:hAnsi="Times New Roman" w:cs="Times New Roman"/>
                      <w:sz w:val="24"/>
                      <w:szCs w:val="24"/>
                    </w:rPr>
                  </w:pPr>
                  <w:proofErr w:type="spellStart"/>
                  <w:r w:rsidRPr="009B2A41">
                    <w:rPr>
                      <w:rFonts w:ascii="Times New Roman" w:eastAsia="Times New Roman" w:hAnsi="Times New Roman" w:cs="Times New Roman"/>
                      <w:sz w:val="24"/>
                      <w:szCs w:val="24"/>
                    </w:rPr>
                    <w:t>Salātzaļš</w:t>
                  </w:r>
                  <w:proofErr w:type="spellEnd"/>
                  <w:r w:rsidRPr="009B2A41">
                    <w:rPr>
                      <w:rFonts w:ascii="Times New Roman" w:eastAsia="Times New Roman" w:hAnsi="Times New Roman" w:cs="Times New Roman"/>
                      <w:sz w:val="24"/>
                      <w:szCs w:val="24"/>
                    </w:rPr>
                    <w:t xml:space="preserve"> </w:t>
                  </w:r>
                </w:p>
              </w:tc>
            </w:tr>
            <w:tr w:rsidR="008D32A0" w:rsidRPr="009B2A41" w14:paraId="7FDE928E" w14:textId="77777777" w:rsidTr="00856D0D">
              <w:tc>
                <w:tcPr>
                  <w:tcW w:w="2488" w:type="dxa"/>
                </w:tcPr>
                <w:p w14:paraId="585C08C2"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lastRenderedPageBreak/>
                    <w:t xml:space="preserve">Dzeltens </w:t>
                  </w:r>
                </w:p>
              </w:tc>
              <w:tc>
                <w:tcPr>
                  <w:tcW w:w="2489" w:type="dxa"/>
                </w:tcPr>
                <w:p w14:paraId="5DC8EAA5"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Sudrabs 3</w:t>
                  </w:r>
                </w:p>
              </w:tc>
            </w:tr>
            <w:tr w:rsidR="008D32A0" w:rsidRPr="009B2A41" w14:paraId="0093CFAA" w14:textId="77777777" w:rsidTr="00856D0D">
              <w:tc>
                <w:tcPr>
                  <w:tcW w:w="2488" w:type="dxa"/>
                </w:tcPr>
                <w:p w14:paraId="18A950E4"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Zaļš 2</w:t>
                  </w:r>
                </w:p>
              </w:tc>
              <w:tc>
                <w:tcPr>
                  <w:tcW w:w="2489" w:type="dxa"/>
                </w:tcPr>
                <w:p w14:paraId="329105AF"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Zelts, bronza </w:t>
                  </w:r>
                </w:p>
              </w:tc>
            </w:tr>
          </w:tbl>
          <w:p w14:paraId="41924C01" w14:textId="77777777" w:rsidR="008D32A0" w:rsidRPr="009B2A41" w:rsidRDefault="008D32A0" w:rsidP="00856D0D">
            <w:pPr>
              <w:spacing w:after="0"/>
              <w:rPr>
                <w:rFonts w:ascii="Times New Roman" w:eastAsia="Times New Roman" w:hAnsi="Times New Roman" w:cs="Times New Roman"/>
                <w:sz w:val="24"/>
                <w:szCs w:val="24"/>
              </w:rPr>
            </w:pPr>
          </w:p>
        </w:tc>
      </w:tr>
      <w:tr w:rsidR="008D32A0" w:rsidRPr="009B2A41" w14:paraId="23096904" w14:textId="77777777" w:rsidTr="00856D0D">
        <w:tc>
          <w:tcPr>
            <w:tcW w:w="4820" w:type="dxa"/>
          </w:tcPr>
          <w:p w14:paraId="0D4EC4F9"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lastRenderedPageBreak/>
              <w:t xml:space="preserve">8.Manas kopienas </w:t>
            </w:r>
            <w:r w:rsidRPr="009B2A41">
              <w:rPr>
                <w:rFonts w:ascii="Times New Roman" w:eastAsia="Times New Roman" w:hAnsi="Times New Roman" w:cs="Times New Roman"/>
                <w:b/>
                <w:sz w:val="24"/>
                <w:szCs w:val="24"/>
              </w:rPr>
              <w:t>aizstāvis</w:t>
            </w:r>
            <w:r w:rsidRPr="009B2A41">
              <w:rPr>
                <w:rFonts w:ascii="Times New Roman" w:eastAsia="Times New Roman" w:hAnsi="Times New Roman" w:cs="Times New Roman"/>
                <w:sz w:val="24"/>
                <w:szCs w:val="24"/>
              </w:rPr>
              <w:t xml:space="preserve"> ir (atzīmējiet ar x):</w:t>
            </w:r>
          </w:p>
          <w:p w14:paraId="21E7323E" w14:textId="77777777" w:rsidR="008D32A0" w:rsidRPr="009B2A41" w:rsidRDefault="008D32A0" w:rsidP="00856D0D">
            <w:pPr>
              <w:rPr>
                <w:rFonts w:ascii="Times New Roman" w:eastAsia="Times New Roman" w:hAnsi="Times New Roman" w:cs="Times New Roman"/>
                <w:sz w:val="24"/>
                <w:szCs w:val="24"/>
              </w:rPr>
            </w:pP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8D32A0" w:rsidRPr="009B2A41" w14:paraId="76B93BDB" w14:textId="77777777" w:rsidTr="00856D0D">
              <w:tc>
                <w:tcPr>
                  <w:tcW w:w="2488" w:type="dxa"/>
                </w:tcPr>
                <w:p w14:paraId="3D7F2753" w14:textId="77777777" w:rsidR="008D32A0" w:rsidRPr="009B2A41" w:rsidRDefault="008D32A0" w:rsidP="00856D0D">
                  <w:pPr>
                    <w:spacing w:after="0"/>
                    <w:rPr>
                      <w:rFonts w:ascii="Times New Roman" w:eastAsia="Times New Roman" w:hAnsi="Times New Roman" w:cs="Times New Roman"/>
                      <w:b/>
                      <w:bCs/>
                      <w:sz w:val="24"/>
                      <w:szCs w:val="24"/>
                    </w:rPr>
                  </w:pPr>
                  <w:r w:rsidRPr="009B2A41">
                    <w:rPr>
                      <w:rFonts w:ascii="Times New Roman" w:eastAsia="Times New Roman" w:hAnsi="Times New Roman" w:cs="Times New Roman"/>
                      <w:b/>
                      <w:bCs/>
                      <w:sz w:val="24"/>
                      <w:szCs w:val="24"/>
                    </w:rPr>
                    <w:t>Pērkons 1</w:t>
                  </w:r>
                </w:p>
              </w:tc>
              <w:tc>
                <w:tcPr>
                  <w:tcW w:w="2489" w:type="dxa"/>
                </w:tcPr>
                <w:p w14:paraId="52147AD6"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Dēkla </w:t>
                  </w:r>
                </w:p>
              </w:tc>
            </w:tr>
            <w:tr w:rsidR="008D32A0" w:rsidRPr="009B2A41" w14:paraId="51DE82B7" w14:textId="77777777" w:rsidTr="00856D0D">
              <w:tc>
                <w:tcPr>
                  <w:tcW w:w="2488" w:type="dxa"/>
                </w:tcPr>
                <w:p w14:paraId="3B3A31C7"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Lauma </w:t>
                  </w:r>
                </w:p>
              </w:tc>
              <w:tc>
                <w:tcPr>
                  <w:tcW w:w="2489" w:type="dxa"/>
                </w:tcPr>
                <w:p w14:paraId="42946474"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Jumis 2</w:t>
                  </w:r>
                </w:p>
              </w:tc>
            </w:tr>
            <w:tr w:rsidR="008D32A0" w:rsidRPr="009B2A41" w14:paraId="781FAF9C" w14:textId="77777777" w:rsidTr="00856D0D">
              <w:tc>
                <w:tcPr>
                  <w:tcW w:w="2488" w:type="dxa"/>
                </w:tcPr>
                <w:p w14:paraId="604998BF"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Laima 3</w:t>
                  </w:r>
                </w:p>
              </w:tc>
              <w:tc>
                <w:tcPr>
                  <w:tcW w:w="2489" w:type="dxa"/>
                </w:tcPr>
                <w:p w14:paraId="0275B14E"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Ūsiņš </w:t>
                  </w:r>
                </w:p>
              </w:tc>
            </w:tr>
          </w:tbl>
          <w:p w14:paraId="72A0EF4E" w14:textId="77777777" w:rsidR="008D32A0" w:rsidRPr="009B2A41" w:rsidRDefault="008D32A0" w:rsidP="00856D0D">
            <w:pPr>
              <w:rPr>
                <w:rFonts w:ascii="Times New Roman" w:eastAsia="Times New Roman" w:hAnsi="Times New Roman" w:cs="Times New Roman"/>
                <w:sz w:val="24"/>
                <w:szCs w:val="24"/>
              </w:rPr>
            </w:pPr>
          </w:p>
        </w:tc>
      </w:tr>
      <w:tr w:rsidR="008D32A0" w:rsidRPr="009B2A41" w14:paraId="37078CF4" w14:textId="77777777" w:rsidTr="00856D0D">
        <w:tc>
          <w:tcPr>
            <w:tcW w:w="4820" w:type="dxa"/>
          </w:tcPr>
          <w:p w14:paraId="3B0E84A9"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9. Manai kopienai vairāk </w:t>
            </w:r>
            <w:r w:rsidRPr="009B2A41">
              <w:rPr>
                <w:rFonts w:ascii="Times New Roman" w:eastAsia="Times New Roman" w:hAnsi="Times New Roman" w:cs="Times New Roman"/>
                <w:b/>
                <w:sz w:val="24"/>
                <w:szCs w:val="24"/>
              </w:rPr>
              <w:t xml:space="preserve">piestāv </w:t>
            </w:r>
            <w:r w:rsidRPr="009B2A41">
              <w:rPr>
                <w:rFonts w:ascii="Times New Roman" w:eastAsia="Times New Roman" w:hAnsi="Times New Roman" w:cs="Times New Roman"/>
                <w:sz w:val="24"/>
                <w:szCs w:val="24"/>
              </w:rPr>
              <w:t xml:space="preserve"> :</w:t>
            </w:r>
          </w:p>
        </w:tc>
        <w:tc>
          <w:tcPr>
            <w:tcW w:w="5245" w:type="dxa"/>
          </w:tcPr>
          <w:tbl>
            <w:tblPr>
              <w:tblW w:w="4977" w:type="dxa"/>
              <w:tblBorders>
                <w:top w:val="nil"/>
                <w:left w:val="nil"/>
                <w:bottom w:val="nil"/>
                <w:right w:val="nil"/>
                <w:insideH w:val="nil"/>
                <w:insideV w:val="nil"/>
              </w:tblBorders>
              <w:tblLayout w:type="fixed"/>
              <w:tblLook w:val="0400" w:firstRow="0" w:lastRow="0" w:firstColumn="0" w:lastColumn="0" w:noHBand="0" w:noVBand="1"/>
            </w:tblPr>
            <w:tblGrid>
              <w:gridCol w:w="2488"/>
              <w:gridCol w:w="2489"/>
            </w:tblGrid>
            <w:tr w:rsidR="008D32A0" w:rsidRPr="009B2A41" w14:paraId="0E27B7F2" w14:textId="77777777" w:rsidTr="00856D0D">
              <w:tc>
                <w:tcPr>
                  <w:tcW w:w="2488" w:type="dxa"/>
                </w:tcPr>
                <w:p w14:paraId="370428CD" w14:textId="77777777" w:rsidR="008D32A0" w:rsidRPr="009B2A41" w:rsidRDefault="008D32A0" w:rsidP="00856D0D">
                  <w:pPr>
                    <w:rPr>
                      <w:rFonts w:ascii="Times New Roman" w:eastAsia="Times New Roman" w:hAnsi="Times New Roman" w:cs="Times New Roman"/>
                      <w:b/>
                      <w:bCs/>
                      <w:sz w:val="24"/>
                      <w:szCs w:val="24"/>
                    </w:rPr>
                  </w:pPr>
                  <w:r w:rsidRPr="009B2A41">
                    <w:rPr>
                      <w:rFonts w:ascii="Times New Roman" w:eastAsia="Times New Roman" w:hAnsi="Times New Roman" w:cs="Times New Roman"/>
                      <w:b/>
                      <w:bCs/>
                      <w:sz w:val="24"/>
                      <w:szCs w:val="24"/>
                    </w:rPr>
                    <w:t xml:space="preserve">Saule </w:t>
                  </w:r>
                </w:p>
              </w:tc>
              <w:tc>
                <w:tcPr>
                  <w:tcW w:w="2489" w:type="dxa"/>
                </w:tcPr>
                <w:p w14:paraId="359E1F68"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Mēness </w:t>
                  </w:r>
                </w:p>
              </w:tc>
            </w:tr>
          </w:tbl>
          <w:p w14:paraId="24C86641" w14:textId="77777777" w:rsidR="008D32A0" w:rsidRPr="009B2A41" w:rsidRDefault="008D32A0" w:rsidP="00856D0D">
            <w:pPr>
              <w:rPr>
                <w:rFonts w:ascii="Times New Roman" w:eastAsia="Times New Roman" w:hAnsi="Times New Roman" w:cs="Times New Roman"/>
                <w:sz w:val="24"/>
                <w:szCs w:val="24"/>
              </w:rPr>
            </w:pPr>
          </w:p>
        </w:tc>
      </w:tr>
      <w:tr w:rsidR="008D32A0" w:rsidRPr="009B2A41" w14:paraId="5E649487" w14:textId="77777777" w:rsidTr="00856D0D">
        <w:trPr>
          <w:trHeight w:val="1419"/>
        </w:trPr>
        <w:tc>
          <w:tcPr>
            <w:tcW w:w="4820" w:type="dxa"/>
          </w:tcPr>
          <w:p w14:paraId="37B72F1A"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10. Ierakstiet </w:t>
            </w:r>
            <w:r w:rsidRPr="009B2A41">
              <w:rPr>
                <w:rFonts w:ascii="Times New Roman" w:eastAsia="Times New Roman" w:hAnsi="Times New Roman" w:cs="Times New Roman"/>
                <w:b/>
                <w:sz w:val="24"/>
                <w:szCs w:val="24"/>
              </w:rPr>
              <w:t>dabas parādību,</w:t>
            </w:r>
            <w:r w:rsidRPr="009B2A41">
              <w:rPr>
                <w:rFonts w:ascii="Times New Roman" w:eastAsia="Times New Roman" w:hAnsi="Times New Roman" w:cs="Times New Roman"/>
                <w:sz w:val="24"/>
                <w:szCs w:val="24"/>
              </w:rPr>
              <w:t xml:space="preserve"> kas visvairāk raksturo Jūsu </w:t>
            </w:r>
            <w:r w:rsidRPr="009B2A41">
              <w:rPr>
                <w:rFonts w:ascii="Times New Roman" w:eastAsia="Times New Roman" w:hAnsi="Times New Roman" w:cs="Times New Roman"/>
                <w:b/>
                <w:sz w:val="24"/>
                <w:szCs w:val="24"/>
              </w:rPr>
              <w:t>ikdienas</w:t>
            </w:r>
            <w:r w:rsidRPr="009B2A41">
              <w:rPr>
                <w:rFonts w:ascii="Times New Roman" w:eastAsia="Times New Roman" w:hAnsi="Times New Roman" w:cs="Times New Roman"/>
                <w:sz w:val="24"/>
                <w:szCs w:val="24"/>
              </w:rPr>
              <w:t xml:space="preserve"> noskaņojumu!</w:t>
            </w:r>
          </w:p>
          <w:p w14:paraId="0996D6B5"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Ierakstiet dabas parādību, kas visvairāk raksturo jūsu </w:t>
            </w:r>
            <w:r w:rsidRPr="009B2A41">
              <w:rPr>
                <w:rFonts w:ascii="Times New Roman" w:eastAsia="Times New Roman" w:hAnsi="Times New Roman" w:cs="Times New Roman"/>
                <w:b/>
                <w:sz w:val="24"/>
                <w:szCs w:val="24"/>
              </w:rPr>
              <w:t>tuvākā kaimiņa</w:t>
            </w:r>
            <w:r w:rsidRPr="009B2A41">
              <w:rPr>
                <w:rFonts w:ascii="Times New Roman" w:eastAsia="Times New Roman" w:hAnsi="Times New Roman" w:cs="Times New Roman"/>
                <w:sz w:val="24"/>
                <w:szCs w:val="24"/>
              </w:rPr>
              <w:t xml:space="preserve"> noskaņojumu!</w:t>
            </w:r>
          </w:p>
        </w:tc>
        <w:tc>
          <w:tcPr>
            <w:tcW w:w="5245" w:type="dxa"/>
          </w:tcPr>
          <w:tbl>
            <w:tblPr>
              <w:tblW w:w="4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989"/>
            </w:tblGrid>
            <w:tr w:rsidR="008D32A0" w:rsidRPr="009B2A41" w14:paraId="7230F4BD" w14:textId="77777777" w:rsidTr="00856D0D">
              <w:trPr>
                <w:trHeight w:val="572"/>
              </w:trPr>
              <w:tc>
                <w:tcPr>
                  <w:tcW w:w="4989" w:type="dxa"/>
                </w:tcPr>
                <w:p w14:paraId="7AB7A48F"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Es visbiežāk esmu kā... rītausma; saulriets vieglā lietū; silts vējš; saule, lietus; saullēkts; rasa.</w:t>
                  </w:r>
                </w:p>
              </w:tc>
            </w:tr>
            <w:tr w:rsidR="008D32A0" w:rsidRPr="009B2A41" w14:paraId="6FC2FE23" w14:textId="77777777" w:rsidTr="00856D0D">
              <w:trPr>
                <w:trHeight w:val="554"/>
              </w:trPr>
              <w:tc>
                <w:tcPr>
                  <w:tcW w:w="4989" w:type="dxa"/>
                </w:tcPr>
                <w:p w14:paraId="5B29DAFD"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Mans kaimiņš ir... migla; paredzama saulaina diena; rīta rasa; pērkons un ūdens; čalo kā strautiņi, avotiņi – darbīgi kā bitītes, skudriņas; jauka vēja pūsma.</w:t>
                  </w:r>
                </w:p>
              </w:tc>
            </w:tr>
          </w:tbl>
          <w:p w14:paraId="269C89F0" w14:textId="77777777" w:rsidR="008D32A0" w:rsidRPr="009B2A41" w:rsidRDefault="008D32A0" w:rsidP="00856D0D">
            <w:pPr>
              <w:rPr>
                <w:rFonts w:ascii="Times New Roman" w:eastAsia="Times New Roman" w:hAnsi="Times New Roman" w:cs="Times New Roman"/>
                <w:sz w:val="24"/>
                <w:szCs w:val="24"/>
              </w:rPr>
            </w:pPr>
          </w:p>
        </w:tc>
      </w:tr>
      <w:tr w:rsidR="008D32A0" w:rsidRPr="009B2A41" w14:paraId="3E519BF4" w14:textId="77777777" w:rsidTr="00856D0D">
        <w:tc>
          <w:tcPr>
            <w:tcW w:w="4820" w:type="dxa"/>
          </w:tcPr>
          <w:p w14:paraId="53A2DECD"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11.Kāds </w:t>
            </w:r>
            <w:r w:rsidRPr="009B2A41">
              <w:rPr>
                <w:rFonts w:ascii="Times New Roman" w:eastAsia="Times New Roman" w:hAnsi="Times New Roman" w:cs="Times New Roman"/>
                <w:b/>
                <w:sz w:val="24"/>
                <w:szCs w:val="24"/>
              </w:rPr>
              <w:t>gadalaiks</w:t>
            </w:r>
            <w:r w:rsidRPr="009B2A41">
              <w:rPr>
                <w:rFonts w:ascii="Times New Roman" w:eastAsia="Times New Roman" w:hAnsi="Times New Roman" w:cs="Times New Roman"/>
                <w:sz w:val="24"/>
                <w:szCs w:val="24"/>
              </w:rPr>
              <w:t xml:space="preserve"> visvairāk valda jūsu kopienā (atzīmējiet ar x):</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8D32A0" w:rsidRPr="009B2A41" w14:paraId="109EC809" w14:textId="77777777" w:rsidTr="00856D0D">
              <w:tc>
                <w:tcPr>
                  <w:tcW w:w="2613" w:type="dxa"/>
                </w:tcPr>
                <w:p w14:paraId="2A4A3D8F"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Ziema </w:t>
                  </w:r>
                </w:p>
              </w:tc>
              <w:tc>
                <w:tcPr>
                  <w:tcW w:w="2614" w:type="dxa"/>
                </w:tcPr>
                <w:p w14:paraId="7D285DAE" w14:textId="77777777" w:rsidR="008D32A0" w:rsidRPr="009B2A41" w:rsidRDefault="008D32A0" w:rsidP="00856D0D">
                  <w:pPr>
                    <w:spacing w:after="0"/>
                    <w:rPr>
                      <w:rFonts w:ascii="Times New Roman" w:eastAsia="Times New Roman" w:hAnsi="Times New Roman" w:cs="Times New Roman"/>
                      <w:b/>
                      <w:bCs/>
                      <w:sz w:val="24"/>
                      <w:szCs w:val="24"/>
                    </w:rPr>
                  </w:pPr>
                  <w:r w:rsidRPr="009B2A41">
                    <w:rPr>
                      <w:rFonts w:ascii="Times New Roman" w:eastAsia="Times New Roman" w:hAnsi="Times New Roman" w:cs="Times New Roman"/>
                      <w:b/>
                      <w:bCs/>
                      <w:sz w:val="24"/>
                      <w:szCs w:val="24"/>
                    </w:rPr>
                    <w:t>Vasara 1</w:t>
                  </w:r>
                </w:p>
              </w:tc>
            </w:tr>
            <w:tr w:rsidR="008D32A0" w:rsidRPr="009B2A41" w14:paraId="56098C68" w14:textId="77777777" w:rsidTr="00856D0D">
              <w:tc>
                <w:tcPr>
                  <w:tcW w:w="2613" w:type="dxa"/>
                </w:tcPr>
                <w:p w14:paraId="366CC36F"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Pavasaris 3</w:t>
                  </w:r>
                </w:p>
              </w:tc>
              <w:tc>
                <w:tcPr>
                  <w:tcW w:w="2614" w:type="dxa"/>
                </w:tcPr>
                <w:p w14:paraId="05923BB7"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Rudens 2</w:t>
                  </w:r>
                </w:p>
              </w:tc>
            </w:tr>
          </w:tbl>
          <w:p w14:paraId="475C6313" w14:textId="77777777" w:rsidR="008D32A0" w:rsidRPr="009B2A41" w:rsidRDefault="008D32A0" w:rsidP="00856D0D">
            <w:pPr>
              <w:rPr>
                <w:rFonts w:ascii="Times New Roman" w:eastAsia="Times New Roman" w:hAnsi="Times New Roman" w:cs="Times New Roman"/>
                <w:sz w:val="24"/>
                <w:szCs w:val="24"/>
              </w:rPr>
            </w:pPr>
          </w:p>
        </w:tc>
      </w:tr>
      <w:tr w:rsidR="008D32A0" w:rsidRPr="009B2A41" w14:paraId="2D4F0E1C" w14:textId="77777777" w:rsidTr="00856D0D">
        <w:trPr>
          <w:trHeight w:val="1351"/>
        </w:trPr>
        <w:tc>
          <w:tcPr>
            <w:tcW w:w="4820" w:type="dxa"/>
          </w:tcPr>
          <w:p w14:paraId="5BD8C77D"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12. Iztēlojieties, ka jūsu kopiena ir </w:t>
            </w:r>
            <w:r w:rsidRPr="009B2A41">
              <w:rPr>
                <w:rFonts w:ascii="Times New Roman" w:eastAsia="Times New Roman" w:hAnsi="Times New Roman" w:cs="Times New Roman"/>
                <w:b/>
                <w:sz w:val="24"/>
                <w:szCs w:val="24"/>
              </w:rPr>
              <w:t>viens cilvēks</w:t>
            </w:r>
            <w:r w:rsidRPr="009B2A41">
              <w:rPr>
                <w:rFonts w:ascii="Times New Roman" w:eastAsia="Times New Roman" w:hAnsi="Times New Roman" w:cs="Times New Roman"/>
                <w:sz w:val="24"/>
                <w:szCs w:val="24"/>
              </w:rPr>
              <w:t xml:space="preserve">. Kas šim cilvēkam visvairāk radīs </w:t>
            </w:r>
            <w:r w:rsidRPr="009B2A41">
              <w:rPr>
                <w:rFonts w:ascii="Times New Roman" w:eastAsia="Times New Roman" w:hAnsi="Times New Roman" w:cs="Times New Roman"/>
                <w:b/>
                <w:sz w:val="24"/>
                <w:szCs w:val="24"/>
              </w:rPr>
              <w:t>laimes, svētku sajūtu</w:t>
            </w:r>
            <w:r w:rsidRPr="009B2A41">
              <w:rPr>
                <w:rFonts w:ascii="Times New Roman" w:eastAsia="Times New Roman" w:hAnsi="Times New Roman" w:cs="Times New Roman"/>
                <w:sz w:val="24"/>
                <w:szCs w:val="24"/>
              </w:rPr>
              <w:t xml:space="preserve"> (atzīmējiet ar x </w:t>
            </w:r>
            <w:r w:rsidRPr="009B2A41">
              <w:rPr>
                <w:rFonts w:ascii="Times New Roman" w:eastAsia="Times New Roman" w:hAnsi="Times New Roman" w:cs="Times New Roman"/>
                <w:b/>
                <w:sz w:val="24"/>
                <w:szCs w:val="24"/>
              </w:rPr>
              <w:t>tikai vienu variantu</w:t>
            </w:r>
            <w:r w:rsidRPr="009B2A41">
              <w:rPr>
                <w:rFonts w:ascii="Times New Roman" w:eastAsia="Times New Roman" w:hAnsi="Times New Roman" w:cs="Times New Roman"/>
                <w:sz w:val="24"/>
                <w:szCs w:val="24"/>
              </w:rPr>
              <w:t>)?</w:t>
            </w: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8D32A0" w:rsidRPr="009B2A41" w14:paraId="7F7088EB" w14:textId="77777777" w:rsidTr="00856D0D">
              <w:tc>
                <w:tcPr>
                  <w:tcW w:w="2613" w:type="dxa"/>
                </w:tcPr>
                <w:p w14:paraId="2669FD2C"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Mūzika </w:t>
                  </w:r>
                </w:p>
              </w:tc>
              <w:tc>
                <w:tcPr>
                  <w:tcW w:w="2614" w:type="dxa"/>
                </w:tcPr>
                <w:p w14:paraId="4B225700"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Gaismas </w:t>
                  </w:r>
                </w:p>
              </w:tc>
            </w:tr>
            <w:tr w:rsidR="008D32A0" w:rsidRPr="009B2A41" w14:paraId="03C631E3" w14:textId="77777777" w:rsidTr="00856D0D">
              <w:tc>
                <w:tcPr>
                  <w:tcW w:w="2613" w:type="dxa"/>
                </w:tcPr>
                <w:p w14:paraId="1B418B1F"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Smarža </w:t>
                  </w:r>
                </w:p>
              </w:tc>
              <w:tc>
                <w:tcPr>
                  <w:tcW w:w="2614" w:type="dxa"/>
                </w:tcPr>
                <w:p w14:paraId="3C82DF88"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Ēdiens </w:t>
                  </w:r>
                </w:p>
              </w:tc>
            </w:tr>
            <w:tr w:rsidR="008D32A0" w:rsidRPr="009B2A41" w14:paraId="6B6AF95F" w14:textId="77777777" w:rsidTr="00856D0D">
              <w:tc>
                <w:tcPr>
                  <w:tcW w:w="2613" w:type="dxa"/>
                </w:tcPr>
                <w:p w14:paraId="65747DE5" w14:textId="77777777" w:rsidR="008D32A0" w:rsidRPr="009B2A41" w:rsidRDefault="008D32A0" w:rsidP="00856D0D">
                  <w:pPr>
                    <w:spacing w:after="0"/>
                    <w:rPr>
                      <w:rFonts w:ascii="Times New Roman" w:eastAsia="Times New Roman" w:hAnsi="Times New Roman" w:cs="Times New Roman"/>
                      <w:b/>
                      <w:bCs/>
                      <w:sz w:val="24"/>
                      <w:szCs w:val="24"/>
                    </w:rPr>
                  </w:pPr>
                  <w:r w:rsidRPr="009B2A41">
                    <w:rPr>
                      <w:rFonts w:ascii="Times New Roman" w:eastAsia="Times New Roman" w:hAnsi="Times New Roman" w:cs="Times New Roman"/>
                      <w:b/>
                      <w:bCs/>
                      <w:sz w:val="24"/>
                      <w:szCs w:val="24"/>
                    </w:rPr>
                    <w:t>Cilvēki 1</w:t>
                  </w:r>
                </w:p>
              </w:tc>
              <w:tc>
                <w:tcPr>
                  <w:tcW w:w="2614" w:type="dxa"/>
                </w:tcPr>
                <w:p w14:paraId="410EAF61"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Dāvanas </w:t>
                  </w:r>
                </w:p>
              </w:tc>
            </w:tr>
            <w:tr w:rsidR="008D32A0" w:rsidRPr="009B2A41" w14:paraId="532332A8" w14:textId="77777777" w:rsidTr="00856D0D">
              <w:tc>
                <w:tcPr>
                  <w:tcW w:w="2613" w:type="dxa"/>
                </w:tcPr>
                <w:p w14:paraId="01EDA940"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Krāsas 2</w:t>
                  </w:r>
                </w:p>
              </w:tc>
              <w:tc>
                <w:tcPr>
                  <w:tcW w:w="2614" w:type="dxa"/>
                </w:tcPr>
                <w:p w14:paraId="1582B9EB"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Laika apstākļi 2</w:t>
                  </w:r>
                </w:p>
              </w:tc>
            </w:tr>
          </w:tbl>
          <w:p w14:paraId="085B300D" w14:textId="77777777" w:rsidR="008D32A0" w:rsidRPr="009B2A41" w:rsidRDefault="008D32A0" w:rsidP="00856D0D">
            <w:pPr>
              <w:rPr>
                <w:rFonts w:ascii="Times New Roman" w:eastAsia="Times New Roman" w:hAnsi="Times New Roman" w:cs="Times New Roman"/>
                <w:sz w:val="24"/>
                <w:szCs w:val="24"/>
              </w:rPr>
            </w:pPr>
          </w:p>
        </w:tc>
      </w:tr>
      <w:tr w:rsidR="008D32A0" w:rsidRPr="009B2A41" w14:paraId="4DE7ACB2" w14:textId="77777777" w:rsidTr="00856D0D">
        <w:tc>
          <w:tcPr>
            <w:tcW w:w="4820" w:type="dxa"/>
          </w:tcPr>
          <w:p w14:paraId="4CDD022A"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13.Viena </w:t>
            </w:r>
            <w:r w:rsidRPr="009B2A41">
              <w:rPr>
                <w:rFonts w:ascii="Times New Roman" w:eastAsia="Times New Roman" w:hAnsi="Times New Roman" w:cs="Times New Roman"/>
                <w:b/>
                <w:sz w:val="24"/>
                <w:szCs w:val="24"/>
              </w:rPr>
              <w:t>rakstura īpašība vai rīcība</w:t>
            </w:r>
            <w:r w:rsidRPr="009B2A41">
              <w:rPr>
                <w:rFonts w:ascii="Times New Roman" w:eastAsia="Times New Roman" w:hAnsi="Times New Roman" w:cs="Times New Roman"/>
                <w:sz w:val="24"/>
                <w:szCs w:val="24"/>
              </w:rPr>
              <w:t xml:space="preserve">, kuras dēļ jūsu kopiena būtu gatava kādu </w:t>
            </w:r>
            <w:r w:rsidRPr="009B2A41">
              <w:rPr>
                <w:rFonts w:ascii="Times New Roman" w:eastAsia="Times New Roman" w:hAnsi="Times New Roman" w:cs="Times New Roman"/>
                <w:b/>
                <w:sz w:val="24"/>
                <w:szCs w:val="24"/>
              </w:rPr>
              <w:t>izslēgt</w:t>
            </w:r>
            <w:r w:rsidRPr="009B2A41">
              <w:rPr>
                <w:rFonts w:ascii="Times New Roman" w:eastAsia="Times New Roman" w:hAnsi="Times New Roman" w:cs="Times New Roman"/>
                <w:sz w:val="24"/>
                <w:szCs w:val="24"/>
              </w:rPr>
              <w:t xml:space="preserve"> no sava vidus (</w:t>
            </w:r>
            <w:r w:rsidRPr="009B2A41">
              <w:rPr>
                <w:rFonts w:ascii="Times New Roman" w:eastAsia="Times New Roman" w:hAnsi="Times New Roman" w:cs="Times New Roman"/>
                <w:b/>
                <w:sz w:val="24"/>
                <w:szCs w:val="24"/>
              </w:rPr>
              <w:t>ierakstiet</w:t>
            </w:r>
            <w:r w:rsidRPr="009B2A41">
              <w:rPr>
                <w:rFonts w:ascii="Times New Roman" w:eastAsia="Times New Roman" w:hAnsi="Times New Roman" w:cs="Times New Roman"/>
                <w:sz w:val="24"/>
                <w:szCs w:val="24"/>
              </w:rPr>
              <w:t>):</w:t>
            </w:r>
          </w:p>
        </w:tc>
        <w:tc>
          <w:tcPr>
            <w:tcW w:w="5245" w:type="dxa"/>
          </w:tcPr>
          <w:p w14:paraId="55A8F5B9"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Manā kopienā necietīs: Negodīgumu; negodīgumu, mānīšanos; zagšanu; apmelošanu; augstprātību; </w:t>
            </w:r>
            <w:proofErr w:type="spellStart"/>
            <w:r w:rsidRPr="009B2A41">
              <w:rPr>
                <w:rFonts w:ascii="Times New Roman" w:eastAsia="Times New Roman" w:hAnsi="Times New Roman" w:cs="Times New Roman"/>
                <w:sz w:val="24"/>
                <w:szCs w:val="24"/>
              </w:rPr>
              <w:t>kauslību</w:t>
            </w:r>
            <w:proofErr w:type="spellEnd"/>
            <w:r w:rsidRPr="009B2A41">
              <w:rPr>
                <w:rFonts w:ascii="Times New Roman" w:eastAsia="Times New Roman" w:hAnsi="Times New Roman" w:cs="Times New Roman"/>
                <w:sz w:val="24"/>
                <w:szCs w:val="24"/>
              </w:rPr>
              <w:t>.</w:t>
            </w:r>
          </w:p>
        </w:tc>
      </w:tr>
      <w:tr w:rsidR="008D32A0" w:rsidRPr="009B2A41" w14:paraId="6D04B461" w14:textId="77777777" w:rsidTr="00856D0D">
        <w:tc>
          <w:tcPr>
            <w:tcW w:w="4820" w:type="dxa"/>
          </w:tcPr>
          <w:p w14:paraId="4BD9177C"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14. Manai kopienai ir </w:t>
            </w:r>
            <w:r w:rsidRPr="009B2A41">
              <w:rPr>
                <w:rFonts w:ascii="Times New Roman" w:eastAsia="Times New Roman" w:hAnsi="Times New Roman" w:cs="Times New Roman"/>
                <w:b/>
                <w:sz w:val="24"/>
                <w:szCs w:val="24"/>
              </w:rPr>
              <w:t>raksturīgs</w:t>
            </w:r>
            <w:r w:rsidRPr="009B2A41">
              <w:rPr>
                <w:rFonts w:ascii="Times New Roman" w:eastAsia="Times New Roman" w:hAnsi="Times New Roman" w:cs="Times New Roman"/>
                <w:sz w:val="24"/>
                <w:szCs w:val="24"/>
              </w:rPr>
              <w:t xml:space="preserve">  (atzīmējiet ar x </w:t>
            </w:r>
            <w:r w:rsidRPr="009B2A41">
              <w:rPr>
                <w:rFonts w:ascii="Times New Roman" w:eastAsia="Times New Roman" w:hAnsi="Times New Roman" w:cs="Times New Roman"/>
                <w:b/>
                <w:sz w:val="24"/>
                <w:szCs w:val="24"/>
              </w:rPr>
              <w:t>tikai 2</w:t>
            </w:r>
            <w:r w:rsidRPr="009B2A41">
              <w:rPr>
                <w:rFonts w:ascii="Times New Roman" w:eastAsia="Times New Roman" w:hAnsi="Times New Roman" w:cs="Times New Roman"/>
                <w:sz w:val="24"/>
                <w:szCs w:val="24"/>
              </w:rPr>
              <w:t xml:space="preserve"> no variantiem!):</w:t>
            </w:r>
          </w:p>
          <w:p w14:paraId="6266BC52" w14:textId="77777777" w:rsidR="008D32A0" w:rsidRPr="009B2A41" w:rsidRDefault="008D32A0" w:rsidP="00856D0D">
            <w:pPr>
              <w:rPr>
                <w:rFonts w:ascii="Times New Roman" w:eastAsia="Times New Roman" w:hAnsi="Times New Roman" w:cs="Times New Roman"/>
                <w:sz w:val="24"/>
                <w:szCs w:val="24"/>
              </w:rPr>
            </w:pPr>
          </w:p>
          <w:p w14:paraId="1A53928C" w14:textId="77777777" w:rsidR="008D32A0" w:rsidRPr="009B2A41" w:rsidRDefault="008D32A0" w:rsidP="00856D0D">
            <w:pPr>
              <w:rPr>
                <w:rFonts w:ascii="Times New Roman" w:eastAsia="Times New Roman" w:hAnsi="Times New Roman" w:cs="Times New Roman"/>
                <w:sz w:val="24"/>
                <w:szCs w:val="24"/>
              </w:rPr>
            </w:pPr>
          </w:p>
        </w:tc>
        <w:tc>
          <w:tcPr>
            <w:tcW w:w="5245" w:type="dxa"/>
          </w:tcPr>
          <w:tbl>
            <w:tblPr>
              <w:tblW w:w="5227" w:type="dxa"/>
              <w:tblBorders>
                <w:top w:val="nil"/>
                <w:left w:val="nil"/>
                <w:bottom w:val="nil"/>
                <w:right w:val="nil"/>
                <w:insideH w:val="nil"/>
                <w:insideV w:val="nil"/>
              </w:tblBorders>
              <w:tblLayout w:type="fixed"/>
              <w:tblLook w:val="0400" w:firstRow="0" w:lastRow="0" w:firstColumn="0" w:lastColumn="0" w:noHBand="0" w:noVBand="1"/>
            </w:tblPr>
            <w:tblGrid>
              <w:gridCol w:w="2613"/>
              <w:gridCol w:w="2614"/>
            </w:tblGrid>
            <w:tr w:rsidR="008D32A0" w:rsidRPr="009B2A41" w14:paraId="17A1303D" w14:textId="77777777" w:rsidTr="00856D0D">
              <w:tc>
                <w:tcPr>
                  <w:tcW w:w="2613" w:type="dxa"/>
                </w:tcPr>
                <w:p w14:paraId="1329C8E6"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Miers 3</w:t>
                  </w:r>
                </w:p>
              </w:tc>
              <w:tc>
                <w:tcPr>
                  <w:tcW w:w="2614" w:type="dxa"/>
                </w:tcPr>
                <w:p w14:paraId="450CD055"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Neprāts </w:t>
                  </w:r>
                </w:p>
              </w:tc>
            </w:tr>
            <w:tr w:rsidR="008D32A0" w:rsidRPr="009B2A41" w14:paraId="5F1686F2" w14:textId="77777777" w:rsidTr="00856D0D">
              <w:tc>
                <w:tcPr>
                  <w:tcW w:w="2613" w:type="dxa"/>
                </w:tcPr>
                <w:p w14:paraId="1DC44218"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Organizētība </w:t>
                  </w:r>
                </w:p>
              </w:tc>
              <w:tc>
                <w:tcPr>
                  <w:tcW w:w="2614" w:type="dxa"/>
                </w:tcPr>
                <w:p w14:paraId="0D285376"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Ticība 2</w:t>
                  </w:r>
                </w:p>
              </w:tc>
            </w:tr>
            <w:tr w:rsidR="008D32A0" w:rsidRPr="009B2A41" w14:paraId="36E8A3E8" w14:textId="77777777" w:rsidTr="00856D0D">
              <w:tc>
                <w:tcPr>
                  <w:tcW w:w="2613" w:type="dxa"/>
                </w:tcPr>
                <w:p w14:paraId="7E43CAC7"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Kaislības </w:t>
                  </w:r>
                </w:p>
              </w:tc>
              <w:tc>
                <w:tcPr>
                  <w:tcW w:w="2614" w:type="dxa"/>
                </w:tcPr>
                <w:p w14:paraId="09C71E78" w14:textId="77777777" w:rsidR="008D32A0" w:rsidRPr="009B2A41" w:rsidRDefault="008D32A0" w:rsidP="00856D0D">
                  <w:pPr>
                    <w:spacing w:after="0"/>
                    <w:rPr>
                      <w:rFonts w:ascii="Times New Roman" w:eastAsia="Times New Roman" w:hAnsi="Times New Roman" w:cs="Times New Roman"/>
                      <w:b/>
                      <w:bCs/>
                      <w:sz w:val="24"/>
                      <w:szCs w:val="24"/>
                    </w:rPr>
                  </w:pPr>
                  <w:r w:rsidRPr="009B2A41">
                    <w:rPr>
                      <w:rFonts w:ascii="Times New Roman" w:eastAsia="Times New Roman" w:hAnsi="Times New Roman" w:cs="Times New Roman"/>
                      <w:b/>
                      <w:bCs/>
                      <w:sz w:val="24"/>
                      <w:szCs w:val="24"/>
                    </w:rPr>
                    <w:t>Darba tikums 1</w:t>
                  </w:r>
                </w:p>
              </w:tc>
            </w:tr>
            <w:tr w:rsidR="008D32A0" w:rsidRPr="009B2A41" w14:paraId="600A3D19" w14:textId="77777777" w:rsidTr="00856D0D">
              <w:trPr>
                <w:trHeight w:val="290"/>
              </w:trPr>
              <w:tc>
                <w:tcPr>
                  <w:tcW w:w="2613" w:type="dxa"/>
                </w:tcPr>
                <w:p w14:paraId="15E4CB9B"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Nesaticība </w:t>
                  </w:r>
                </w:p>
              </w:tc>
              <w:tc>
                <w:tcPr>
                  <w:tcW w:w="2614" w:type="dxa"/>
                </w:tcPr>
                <w:p w14:paraId="0563C85D" w14:textId="77777777" w:rsidR="008D32A0" w:rsidRPr="009B2A41" w:rsidRDefault="008D32A0" w:rsidP="00856D0D">
                  <w:pPr>
                    <w:spacing w:after="0"/>
                    <w:rPr>
                      <w:rFonts w:ascii="Times New Roman" w:eastAsia="Times New Roman" w:hAnsi="Times New Roman" w:cs="Times New Roman"/>
                      <w:sz w:val="24"/>
                      <w:szCs w:val="24"/>
                    </w:rPr>
                  </w:pPr>
                  <w:proofErr w:type="spellStart"/>
                  <w:r w:rsidRPr="009B2A41">
                    <w:rPr>
                      <w:rFonts w:ascii="Times New Roman" w:eastAsia="Times New Roman" w:hAnsi="Times New Roman" w:cs="Times New Roman"/>
                      <w:sz w:val="24"/>
                      <w:szCs w:val="24"/>
                    </w:rPr>
                    <w:t>Spontanitāte</w:t>
                  </w:r>
                  <w:proofErr w:type="spellEnd"/>
                  <w:r w:rsidRPr="009B2A41">
                    <w:rPr>
                      <w:rFonts w:ascii="Times New Roman" w:eastAsia="Times New Roman" w:hAnsi="Times New Roman" w:cs="Times New Roman"/>
                      <w:sz w:val="24"/>
                      <w:szCs w:val="24"/>
                    </w:rPr>
                    <w:t xml:space="preserve"> </w:t>
                  </w:r>
                </w:p>
              </w:tc>
            </w:tr>
            <w:tr w:rsidR="008D32A0" w:rsidRPr="009B2A41" w14:paraId="7E0ED595" w14:textId="77777777" w:rsidTr="00856D0D">
              <w:tc>
                <w:tcPr>
                  <w:tcW w:w="2613" w:type="dxa"/>
                </w:tcPr>
                <w:p w14:paraId="03D6D375"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Mīlestība 3</w:t>
                  </w:r>
                </w:p>
              </w:tc>
              <w:tc>
                <w:tcPr>
                  <w:tcW w:w="2614" w:type="dxa"/>
                </w:tcPr>
                <w:p w14:paraId="637AEE24"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Klačas 2</w:t>
                  </w:r>
                </w:p>
              </w:tc>
            </w:tr>
            <w:tr w:rsidR="008D32A0" w:rsidRPr="009B2A41" w14:paraId="097DB457" w14:textId="77777777" w:rsidTr="00856D0D">
              <w:tc>
                <w:tcPr>
                  <w:tcW w:w="2613" w:type="dxa"/>
                </w:tcPr>
                <w:p w14:paraId="1A24B4A9"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Palīdzība 2</w:t>
                  </w:r>
                </w:p>
              </w:tc>
              <w:tc>
                <w:tcPr>
                  <w:tcW w:w="2614" w:type="dxa"/>
                </w:tcPr>
                <w:p w14:paraId="0D3370DE"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Līdzjūtība </w:t>
                  </w:r>
                </w:p>
              </w:tc>
            </w:tr>
            <w:tr w:rsidR="008D32A0" w:rsidRPr="009B2A41" w14:paraId="5CF19546" w14:textId="77777777" w:rsidTr="00856D0D">
              <w:tc>
                <w:tcPr>
                  <w:tcW w:w="2613" w:type="dxa"/>
                </w:tcPr>
                <w:p w14:paraId="367C3038"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Gudrība </w:t>
                  </w:r>
                </w:p>
              </w:tc>
              <w:tc>
                <w:tcPr>
                  <w:tcW w:w="2614" w:type="dxa"/>
                </w:tcPr>
                <w:p w14:paraId="55529A2D" w14:textId="77777777" w:rsidR="008D32A0" w:rsidRPr="009B2A41" w:rsidRDefault="008D32A0" w:rsidP="00856D0D">
                  <w:pPr>
                    <w:spacing w:after="0"/>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 xml:space="preserve">Materiālisms </w:t>
                  </w:r>
                </w:p>
              </w:tc>
            </w:tr>
          </w:tbl>
          <w:p w14:paraId="3AF891F8" w14:textId="77777777" w:rsidR="008D32A0" w:rsidRPr="009B2A41" w:rsidRDefault="008D32A0" w:rsidP="00856D0D">
            <w:pPr>
              <w:rPr>
                <w:rFonts w:ascii="Times New Roman" w:eastAsia="Times New Roman" w:hAnsi="Times New Roman" w:cs="Times New Roman"/>
                <w:sz w:val="24"/>
                <w:szCs w:val="24"/>
              </w:rPr>
            </w:pPr>
          </w:p>
        </w:tc>
      </w:tr>
      <w:tr w:rsidR="008D32A0" w:rsidRPr="009B2A41" w14:paraId="1EF006B1" w14:textId="77777777" w:rsidTr="00856D0D">
        <w:tc>
          <w:tcPr>
            <w:tcW w:w="4820" w:type="dxa"/>
          </w:tcPr>
          <w:p w14:paraId="6888CC8B"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sz w:val="24"/>
                <w:szCs w:val="24"/>
              </w:rPr>
              <w:t>Identitātes pasākumā iegūtais :</w:t>
            </w:r>
          </w:p>
          <w:p w14:paraId="631BF27F"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b/>
                <w:bCs/>
                <w:sz w:val="24"/>
                <w:szCs w:val="24"/>
              </w:rPr>
              <w:t xml:space="preserve">Vārdi: </w:t>
            </w:r>
            <w:r w:rsidRPr="009B2A41">
              <w:rPr>
                <w:rFonts w:ascii="Times New Roman" w:eastAsia="Times New Roman" w:hAnsi="Times New Roman" w:cs="Times New Roman"/>
                <w:sz w:val="24"/>
                <w:szCs w:val="24"/>
              </w:rPr>
              <w:t xml:space="preserve">Pīle; ozoli; Aiviekste; spēks; svētki; kļavas; vīns; meži; daba; ozoli; Aiviekste; dziesma; deja; Sudrabvītoli; tilts; vēriens; tukšums; vecie kapi; Aiviekste; luterāņu baznīca; labestīgi cilvēki; augu segas; klusums, </w:t>
            </w:r>
            <w:proofErr w:type="spellStart"/>
            <w:r w:rsidRPr="009B2A41">
              <w:rPr>
                <w:rFonts w:ascii="Times New Roman" w:eastAsia="Times New Roman" w:hAnsi="Times New Roman" w:cs="Times New Roman"/>
                <w:sz w:val="24"/>
                <w:szCs w:val="24"/>
              </w:rPr>
              <w:t>mototrase</w:t>
            </w:r>
            <w:proofErr w:type="spellEnd"/>
            <w:r w:rsidRPr="009B2A41">
              <w:rPr>
                <w:rFonts w:ascii="Times New Roman" w:eastAsia="Times New Roman" w:hAnsi="Times New Roman" w:cs="Times New Roman"/>
                <w:sz w:val="24"/>
                <w:szCs w:val="24"/>
              </w:rPr>
              <w:t>; jaunība; 4 vai 5 iebraucamie ceļi; meži un sapņi/ “Naktsputni”, estrāde.</w:t>
            </w:r>
          </w:p>
        </w:tc>
        <w:tc>
          <w:tcPr>
            <w:tcW w:w="5245" w:type="dxa"/>
          </w:tcPr>
          <w:p w14:paraId="4232D198" w14:textId="77777777" w:rsidR="008D32A0" w:rsidRPr="009B2A41" w:rsidRDefault="008D32A0" w:rsidP="00856D0D">
            <w:pPr>
              <w:rPr>
                <w:rFonts w:ascii="Times New Roman" w:eastAsia="Times New Roman" w:hAnsi="Times New Roman" w:cs="Times New Roman"/>
                <w:b/>
                <w:bCs/>
                <w:sz w:val="24"/>
                <w:szCs w:val="24"/>
              </w:rPr>
            </w:pPr>
            <w:r w:rsidRPr="009B2A41">
              <w:rPr>
                <w:rFonts w:ascii="Times New Roman" w:eastAsia="Times New Roman" w:hAnsi="Times New Roman" w:cs="Times New Roman"/>
                <w:sz w:val="24"/>
                <w:szCs w:val="24"/>
              </w:rPr>
              <w:t>Identitātes pasākumā iegūtais :</w:t>
            </w:r>
          </w:p>
          <w:p w14:paraId="329F9DCB" w14:textId="77777777" w:rsidR="008D32A0" w:rsidRPr="009B2A41" w:rsidRDefault="008D32A0" w:rsidP="00856D0D">
            <w:pPr>
              <w:rPr>
                <w:rFonts w:ascii="Times New Roman" w:eastAsia="Times New Roman" w:hAnsi="Times New Roman" w:cs="Times New Roman"/>
                <w:sz w:val="24"/>
                <w:szCs w:val="24"/>
              </w:rPr>
            </w:pPr>
            <w:r w:rsidRPr="009B2A41">
              <w:rPr>
                <w:rFonts w:ascii="Times New Roman" w:eastAsia="Times New Roman" w:hAnsi="Times New Roman" w:cs="Times New Roman"/>
                <w:b/>
                <w:bCs/>
                <w:sz w:val="24"/>
                <w:szCs w:val="24"/>
              </w:rPr>
              <w:t>Līnijas:</w:t>
            </w:r>
            <w:r w:rsidRPr="009B2A41">
              <w:rPr>
                <w:rFonts w:ascii="Times New Roman" w:eastAsia="Times New Roman" w:hAnsi="Times New Roman" w:cs="Times New Roman"/>
                <w:sz w:val="24"/>
                <w:szCs w:val="24"/>
              </w:rPr>
              <w:t xml:space="preserve"> varavīksnes loki (zils, dzeltens, sarkans un tikai dzelteni), smaidīga sejiņa; taisnu līniju grupas : vertikālas, horizontālas, ieslīpas; piramīda, lauzts vilnis; plūstošs vilnis; uzkalns; spirāle; koka siluets (bez lapām); xxx grupa; atvara līnijas.</w:t>
            </w:r>
          </w:p>
          <w:p w14:paraId="30754BF7" w14:textId="77777777" w:rsidR="008D32A0" w:rsidRPr="009B2A41" w:rsidRDefault="008D32A0" w:rsidP="00856D0D">
            <w:pPr>
              <w:rPr>
                <w:rFonts w:ascii="Times New Roman" w:eastAsia="Times New Roman" w:hAnsi="Times New Roman" w:cs="Times New Roman"/>
                <w:i/>
                <w:iCs/>
                <w:sz w:val="24"/>
                <w:szCs w:val="24"/>
              </w:rPr>
            </w:pPr>
            <w:r w:rsidRPr="009B2A41">
              <w:rPr>
                <w:rFonts w:ascii="Times New Roman" w:eastAsia="Times New Roman" w:hAnsi="Times New Roman" w:cs="Times New Roman"/>
                <w:b/>
                <w:bCs/>
                <w:sz w:val="24"/>
                <w:szCs w:val="24"/>
              </w:rPr>
              <w:t>Krāsas</w:t>
            </w:r>
            <w:r w:rsidRPr="009B2A41">
              <w:rPr>
                <w:rFonts w:ascii="Times New Roman" w:eastAsia="Times New Roman" w:hAnsi="Times New Roman" w:cs="Times New Roman"/>
                <w:sz w:val="24"/>
                <w:szCs w:val="24"/>
              </w:rPr>
              <w:t>: zaļie toņi (*3); zilie toņi (*4); sarkanie toņi (*3); dažādi rozā (*3); brūnie toņi (*3); dzeltenie toņi (*3); pelēks (*2); brūns (*2); oranžs (*2).</w:t>
            </w:r>
          </w:p>
        </w:tc>
      </w:tr>
    </w:tbl>
    <w:p w14:paraId="480FFD6F" w14:textId="77777777" w:rsidR="008D32A0" w:rsidRPr="009B2A41" w:rsidRDefault="008D32A0" w:rsidP="008D32A0">
      <w:pPr>
        <w:rPr>
          <w:rFonts w:ascii="Times New Roman" w:hAnsi="Times New Roman" w:cs="Times New Roman"/>
          <w:b/>
          <w:bCs/>
          <w:sz w:val="24"/>
          <w:szCs w:val="24"/>
        </w:rPr>
      </w:pPr>
      <w:r w:rsidRPr="009B2A41">
        <w:rPr>
          <w:rFonts w:ascii="Times New Roman" w:hAnsi="Times New Roman" w:cs="Times New Roman"/>
          <w:b/>
          <w:bCs/>
        </w:rPr>
        <w:lastRenderedPageBreak/>
        <w:t>Lubānas</w:t>
      </w:r>
      <w:r w:rsidRPr="009B2A41">
        <w:rPr>
          <w:rFonts w:ascii="Times New Roman" w:hAnsi="Times New Roman" w:cs="Times New Roman"/>
          <w:b/>
          <w:bCs/>
          <w:sz w:val="24"/>
          <w:szCs w:val="24"/>
        </w:rPr>
        <w:t xml:space="preserve"> 2050 </w:t>
      </w:r>
      <w:r w:rsidRPr="009B2A41">
        <w:rPr>
          <w:rFonts w:ascii="Times New Roman" w:hAnsi="Times New Roman" w:cs="Times New Roman"/>
          <w:b/>
          <w:bCs/>
        </w:rPr>
        <w:t>vīzija.</w:t>
      </w:r>
    </w:p>
    <w:p w14:paraId="287A5F52"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 xml:space="preserve">2050.gada vasarā Lubānas dzelzceļa stacijā notiek pasaules </w:t>
      </w:r>
      <w:proofErr w:type="spellStart"/>
      <w:r w:rsidRPr="009B2A41">
        <w:rPr>
          <w:rFonts w:ascii="Times New Roman" w:hAnsi="Times New Roman" w:cs="Times New Roman"/>
          <w:sz w:val="24"/>
          <w:szCs w:val="24"/>
        </w:rPr>
        <w:t>amtierteātru</w:t>
      </w:r>
      <w:proofErr w:type="spellEnd"/>
      <w:r w:rsidRPr="009B2A41">
        <w:rPr>
          <w:rFonts w:ascii="Times New Roman" w:hAnsi="Times New Roman" w:cs="Times New Roman"/>
          <w:sz w:val="24"/>
          <w:szCs w:val="24"/>
        </w:rPr>
        <w:t xml:space="preserve"> svētki. Lubānas </w:t>
      </w:r>
      <w:proofErr w:type="spellStart"/>
      <w:r w:rsidRPr="009B2A41">
        <w:rPr>
          <w:rFonts w:ascii="Times New Roman" w:hAnsi="Times New Roman" w:cs="Times New Roman"/>
          <w:sz w:val="24"/>
          <w:szCs w:val="24"/>
        </w:rPr>
        <w:t>mototrase</w:t>
      </w:r>
      <w:proofErr w:type="spellEnd"/>
      <w:r w:rsidRPr="009B2A41">
        <w:rPr>
          <w:rFonts w:ascii="Times New Roman" w:hAnsi="Times New Roman" w:cs="Times New Roman"/>
          <w:sz w:val="24"/>
          <w:szCs w:val="24"/>
        </w:rPr>
        <w:t xml:space="preserve"> ir starptautiski atzīta atpūtas un sporta vieta. Vecie kapi kļūst par atmiņu parku. Lubānas spēks ir pievilcīgs, lai šeit jauni cilvēki izvēlētos dzīves vietu. </w:t>
      </w:r>
    </w:p>
    <w:p w14:paraId="79A79804"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Daba ir saglabājusies tik neskarta, ka no tās var aust dabas – augu segas, un – daba tikai atjaunojas.</w:t>
      </w:r>
    </w:p>
    <w:p w14:paraId="2D7FB961"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 xml:space="preserve">Aiviekstes upē, tās dzidro ūdeņu dēļ, atgriežas upes pērlenes. Lubānā ir vidusskola. Mežu ieskautajā Lubānā dzimst un realizējas sapņi. </w:t>
      </w:r>
    </w:p>
    <w:p w14:paraId="17F795AF"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 xml:space="preserve">Labklājības līmenis ir pietiekami liels, lai cilvēki viens otram varētu veltīt vairāk laika viens otram un kopienai, būt laimīgāki un labestīgāki. </w:t>
      </w:r>
    </w:p>
    <w:p w14:paraId="10360D14"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 xml:space="preserve">Aiviekstes upē ir tik daudz ūdens, ka atsākas kuģīšu kustība, tādēļ tilts pār upi naktī ir paceļams. Ar lielu vērienu </w:t>
      </w:r>
      <w:proofErr w:type="spellStart"/>
      <w:r w:rsidRPr="009B2A41">
        <w:rPr>
          <w:rFonts w:ascii="Times New Roman" w:hAnsi="Times New Roman" w:cs="Times New Roman"/>
          <w:sz w:val="24"/>
          <w:szCs w:val="24"/>
        </w:rPr>
        <w:t>jaunbūvētās</w:t>
      </w:r>
      <w:proofErr w:type="spellEnd"/>
      <w:r w:rsidRPr="009B2A41">
        <w:rPr>
          <w:rFonts w:ascii="Times New Roman" w:hAnsi="Times New Roman" w:cs="Times New Roman"/>
          <w:sz w:val="24"/>
          <w:szCs w:val="24"/>
        </w:rPr>
        <w:t xml:space="preserve"> viensētās tiek veidotas jaunas ozolu alejas un atjaunotas vecās. </w:t>
      </w:r>
    </w:p>
    <w:p w14:paraId="04A07C14"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Vecā kultūras nama vietā darbojas pasaules arheoloģijas centrs, kuram uz jumta ir zelta pīle sudraba viļņos.</w:t>
      </w:r>
    </w:p>
    <w:p w14:paraId="1BC4CD81"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Lai Aiviekstes ūdeņi no Lubānas ezera plūst zem mierīgām debesīm!</w:t>
      </w:r>
    </w:p>
    <w:p w14:paraId="680C9737"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Lai Lubānas estrādē vienmēr skan dziesmas un rit raiti deju soļi!</w:t>
      </w:r>
    </w:p>
    <w:p w14:paraId="46121284" w14:textId="77777777" w:rsidR="008D32A0" w:rsidRPr="009B2A41"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Lai Aiviekstes krastos rotātos sudraba vītoli, ozolu un liepu alejas un pavasaros plūstu kļavu ziedu smarža, lai būtu cilvēki, kuri to novērtē!</w:t>
      </w:r>
    </w:p>
    <w:p w14:paraId="23C0F6AB" w14:textId="0129FB57" w:rsidR="008D32A0" w:rsidRPr="008D32A0" w:rsidRDefault="008D32A0" w:rsidP="008D32A0">
      <w:pPr>
        <w:rPr>
          <w:rFonts w:ascii="Times New Roman" w:hAnsi="Times New Roman" w:cs="Times New Roman"/>
          <w:sz w:val="24"/>
          <w:szCs w:val="24"/>
        </w:rPr>
      </w:pPr>
      <w:r w:rsidRPr="009B2A41">
        <w:rPr>
          <w:rFonts w:ascii="Times New Roman" w:hAnsi="Times New Roman" w:cs="Times New Roman"/>
          <w:sz w:val="24"/>
          <w:szCs w:val="24"/>
        </w:rPr>
        <w:t>Pa pieciem iebraucamajiem ceļiem Lubānā iebrauc veiksme, bagātība, labi cilvēki, mīlestība un ticība.</w:t>
      </w:r>
    </w:p>
    <w:p w14:paraId="2C967589" w14:textId="77777777" w:rsidR="008F6F62" w:rsidRPr="008D32A0" w:rsidRDefault="008F6F62" w:rsidP="008D32A0">
      <w:pPr>
        <w:jc w:val="both"/>
        <w:rPr>
          <w:rFonts w:ascii="Times New Roman" w:hAnsi="Times New Roman" w:cs="Times New Roman"/>
          <w:b/>
          <w:sz w:val="24"/>
          <w:szCs w:val="24"/>
        </w:rPr>
      </w:pPr>
      <w:r w:rsidRPr="008D32A0">
        <w:rPr>
          <w:rFonts w:ascii="Times New Roman" w:hAnsi="Times New Roman" w:cs="Times New Roman"/>
          <w:b/>
          <w:sz w:val="24"/>
          <w:szCs w:val="24"/>
        </w:rPr>
        <w:t>Resursi un potenciāls.</w:t>
      </w:r>
    </w:p>
    <w:p w14:paraId="2595333B" w14:textId="151B3D79" w:rsidR="00B5081D" w:rsidRPr="008D32A0" w:rsidRDefault="00E70924" w:rsidP="008D32A0">
      <w:pPr>
        <w:jc w:val="both"/>
        <w:rPr>
          <w:rFonts w:ascii="Times New Roman" w:hAnsi="Times New Roman" w:cs="Times New Roman"/>
          <w:b/>
          <w:sz w:val="24"/>
          <w:szCs w:val="24"/>
        </w:rPr>
      </w:pPr>
      <w:r w:rsidRPr="008D32A0">
        <w:rPr>
          <w:rFonts w:ascii="Times New Roman" w:hAnsi="Times New Roman" w:cs="Times New Roman"/>
          <w:b/>
          <w:sz w:val="24"/>
          <w:szCs w:val="24"/>
        </w:rPr>
        <w:t>Lubā</w:t>
      </w:r>
      <w:r w:rsidR="007D455D" w:rsidRPr="008D32A0">
        <w:rPr>
          <w:rFonts w:ascii="Times New Roman" w:hAnsi="Times New Roman" w:cs="Times New Roman"/>
          <w:b/>
          <w:sz w:val="24"/>
          <w:szCs w:val="24"/>
        </w:rPr>
        <w:t>n</w:t>
      </w:r>
      <w:r w:rsidRPr="008D32A0">
        <w:rPr>
          <w:rFonts w:ascii="Times New Roman" w:hAnsi="Times New Roman" w:cs="Times New Roman"/>
          <w:b/>
          <w:sz w:val="24"/>
          <w:szCs w:val="24"/>
        </w:rPr>
        <w:t>as</w:t>
      </w:r>
      <w:r w:rsidR="00B5081D" w:rsidRPr="008D32A0">
        <w:rPr>
          <w:rFonts w:ascii="Times New Roman" w:hAnsi="Times New Roman" w:cs="Times New Roman"/>
          <w:b/>
          <w:sz w:val="24"/>
          <w:szCs w:val="24"/>
        </w:rPr>
        <w:t xml:space="preserve"> būtiskākie resursi ir:</w:t>
      </w:r>
    </w:p>
    <w:p w14:paraId="3BED27E4" w14:textId="6E24880B" w:rsidR="007D455D" w:rsidRPr="008D32A0" w:rsidRDefault="007D455D" w:rsidP="008D32A0">
      <w:pPr>
        <w:jc w:val="both"/>
        <w:rPr>
          <w:rFonts w:ascii="Times New Roman" w:hAnsi="Times New Roman" w:cs="Times New Roman"/>
          <w:b/>
          <w:i/>
          <w:iCs/>
          <w:sz w:val="24"/>
          <w:szCs w:val="24"/>
        </w:rPr>
      </w:pPr>
      <w:r w:rsidRPr="008D32A0">
        <w:rPr>
          <w:rFonts w:ascii="Times New Roman" w:hAnsi="Times New Roman" w:cs="Times New Roman"/>
          <w:b/>
          <w:i/>
          <w:iCs/>
          <w:sz w:val="24"/>
          <w:szCs w:val="24"/>
        </w:rPr>
        <w:t>Vides estētika un vēsturiskā pievilcība;</w:t>
      </w:r>
    </w:p>
    <w:p w14:paraId="548A7AF6" w14:textId="4FD75E86" w:rsidR="00F00B0A" w:rsidRPr="008D32A0" w:rsidRDefault="0000588B"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 xml:space="preserve">Lubānas vides estētika ir izcils attīstības resurss. Ņemot vērā tās attālumu no lielākajām pilsētām, </w:t>
      </w:r>
      <w:proofErr w:type="spellStart"/>
      <w:r w:rsidRPr="008D32A0">
        <w:rPr>
          <w:rFonts w:ascii="Times New Roman" w:hAnsi="Times New Roman" w:cs="Times New Roman"/>
          <w:bCs/>
          <w:sz w:val="24"/>
          <w:szCs w:val="24"/>
        </w:rPr>
        <w:t>klānu</w:t>
      </w:r>
      <w:proofErr w:type="spellEnd"/>
      <w:r w:rsidRPr="008D32A0">
        <w:rPr>
          <w:rFonts w:ascii="Times New Roman" w:hAnsi="Times New Roman" w:cs="Times New Roman"/>
          <w:bCs/>
          <w:sz w:val="24"/>
          <w:szCs w:val="24"/>
        </w:rPr>
        <w:t xml:space="preserve"> līdzenumu ainavu ceļā uz Lubānu,</w:t>
      </w:r>
      <w:r w:rsidR="00FB7774" w:rsidRPr="008D32A0">
        <w:rPr>
          <w:rFonts w:ascii="Times New Roman" w:hAnsi="Times New Roman" w:cs="Times New Roman"/>
          <w:bCs/>
          <w:sz w:val="24"/>
          <w:szCs w:val="24"/>
        </w:rPr>
        <w:t xml:space="preserve"> šīs</w:t>
      </w:r>
      <w:r w:rsidRPr="008D32A0">
        <w:rPr>
          <w:rFonts w:ascii="Times New Roman" w:hAnsi="Times New Roman" w:cs="Times New Roman"/>
          <w:bCs/>
          <w:sz w:val="24"/>
          <w:szCs w:val="24"/>
        </w:rPr>
        <w:t xml:space="preserve"> </w:t>
      </w:r>
      <w:r w:rsidR="00FB7774" w:rsidRPr="008D32A0">
        <w:rPr>
          <w:rFonts w:ascii="Times New Roman" w:hAnsi="Times New Roman" w:cs="Times New Roman"/>
          <w:bCs/>
          <w:sz w:val="24"/>
          <w:szCs w:val="24"/>
        </w:rPr>
        <w:t xml:space="preserve">mazpilsētas harmonija vizuālā pievilcība pārsteidz. Ir saglabātās un atjaunotas vēsturiskās ēkas, lielā mērā tās ir izmantotas kultūras un tūrisma </w:t>
      </w:r>
      <w:r w:rsidR="00250F3B" w:rsidRPr="008D32A0">
        <w:rPr>
          <w:rFonts w:ascii="Times New Roman" w:hAnsi="Times New Roman" w:cs="Times New Roman"/>
          <w:bCs/>
          <w:sz w:val="24"/>
          <w:szCs w:val="24"/>
        </w:rPr>
        <w:t xml:space="preserve">objektu izvietošanai – tajās darbojas Lubānas tūrisma un kultūrvēsturiskā mantojuma centrs, Lubānas audēju kopa, Lubānas </w:t>
      </w:r>
      <w:proofErr w:type="spellStart"/>
      <w:r w:rsidR="00250F3B" w:rsidRPr="008D32A0">
        <w:rPr>
          <w:rFonts w:ascii="Times New Roman" w:hAnsi="Times New Roman" w:cs="Times New Roman"/>
          <w:bCs/>
          <w:sz w:val="24"/>
          <w:szCs w:val="24"/>
        </w:rPr>
        <w:t>vīnotava</w:t>
      </w:r>
      <w:proofErr w:type="spellEnd"/>
      <w:r w:rsidR="00250F3B" w:rsidRPr="008D32A0">
        <w:rPr>
          <w:rFonts w:ascii="Times New Roman" w:hAnsi="Times New Roman" w:cs="Times New Roman"/>
          <w:bCs/>
          <w:sz w:val="24"/>
          <w:szCs w:val="24"/>
        </w:rPr>
        <w:t xml:space="preserve">. Sabiedriskās ēkas organiski iekļaujas vidē, ir uzskatāmi redzama vizuālās pievilcības, estētikas lielā nozīme kopienas vērtību sistēmā. Pie tam, šī </w:t>
      </w:r>
      <w:r w:rsidR="000E40DA" w:rsidRPr="008D32A0">
        <w:rPr>
          <w:rFonts w:ascii="Times New Roman" w:hAnsi="Times New Roman" w:cs="Times New Roman"/>
          <w:bCs/>
          <w:sz w:val="24"/>
          <w:szCs w:val="24"/>
        </w:rPr>
        <w:t xml:space="preserve">pieeja ir uzturēta ilgtermiņā, skaista vide Lubānā ir ikdienas dzīves sastāvdaļa, nevis </w:t>
      </w:r>
      <w:r w:rsidR="00734CB0" w:rsidRPr="008D32A0">
        <w:rPr>
          <w:rFonts w:ascii="Times New Roman" w:hAnsi="Times New Roman" w:cs="Times New Roman"/>
          <w:bCs/>
          <w:sz w:val="24"/>
          <w:szCs w:val="24"/>
        </w:rPr>
        <w:t>kampaņveidīgs</w:t>
      </w:r>
      <w:r w:rsidR="000E40DA" w:rsidRPr="008D32A0">
        <w:rPr>
          <w:rFonts w:ascii="Times New Roman" w:hAnsi="Times New Roman" w:cs="Times New Roman"/>
          <w:bCs/>
          <w:sz w:val="24"/>
          <w:szCs w:val="24"/>
        </w:rPr>
        <w:t xml:space="preserve"> pasākums. Uzmanība tiek pievērsta detaļām, turklāt – estētiku kopj ne tikai kultūras un tūrisma iestādes, bet arī gluži cita veida iestādes, tai skaitā Ugunsdzēsēju depo. </w:t>
      </w:r>
      <w:r w:rsidR="007F161A" w:rsidRPr="008D32A0">
        <w:rPr>
          <w:rFonts w:ascii="Times New Roman" w:hAnsi="Times New Roman" w:cs="Times New Roman"/>
          <w:bCs/>
          <w:sz w:val="24"/>
          <w:szCs w:val="24"/>
        </w:rPr>
        <w:t xml:space="preserve">Vidē iekļaujas arī padomju laika mantojums, kas citviet rada </w:t>
      </w:r>
      <w:r w:rsidR="007F161A" w:rsidRPr="008D32A0">
        <w:rPr>
          <w:rFonts w:ascii="Times New Roman" w:hAnsi="Times New Roman" w:cs="Times New Roman"/>
          <w:bCs/>
          <w:sz w:val="24"/>
          <w:szCs w:val="24"/>
        </w:rPr>
        <w:lastRenderedPageBreak/>
        <w:t xml:space="preserve">būtiskas vietas tēla problēmas. Tā, piemēram, Lubānas ēdnīca ir saglabājusi šī vēstures perioda interjeru, taču tas ir sakopts un kļuvis par vietu, ar ko lepoties un izmantot ikdienā. Arī dekorācijas, kas tiek izvietotas īslaicīgi un svētku laikā, Lubānā izceļas ar gaumi, oriģinalitāti un profesionālu pieeju. </w:t>
      </w:r>
      <w:r w:rsidR="00B26DB4" w:rsidRPr="008D32A0">
        <w:rPr>
          <w:rFonts w:ascii="Times New Roman" w:hAnsi="Times New Roman" w:cs="Times New Roman"/>
          <w:bCs/>
          <w:sz w:val="24"/>
          <w:szCs w:val="24"/>
        </w:rPr>
        <w:t xml:space="preserve">Pilsētas kopums mudina šeit uzturēties ilgāk, atgriezties atkārtoti, izpētīt vēsturisko ēku iekštelpas. </w:t>
      </w:r>
    </w:p>
    <w:p w14:paraId="174DB343" w14:textId="77777777" w:rsidR="00464531" w:rsidRPr="008D32A0" w:rsidRDefault="00464531" w:rsidP="008D32A0">
      <w:pPr>
        <w:jc w:val="both"/>
        <w:rPr>
          <w:rFonts w:ascii="Times New Roman" w:hAnsi="Times New Roman" w:cs="Times New Roman"/>
          <w:b/>
          <w:i/>
          <w:iCs/>
          <w:sz w:val="24"/>
          <w:szCs w:val="24"/>
        </w:rPr>
      </w:pPr>
      <w:r w:rsidRPr="008D32A0">
        <w:rPr>
          <w:rFonts w:ascii="Times New Roman" w:hAnsi="Times New Roman" w:cs="Times New Roman"/>
          <w:b/>
          <w:i/>
          <w:iCs/>
          <w:sz w:val="24"/>
          <w:szCs w:val="24"/>
        </w:rPr>
        <w:t>Kultūrvēsturiskais mantojums;</w:t>
      </w:r>
    </w:p>
    <w:p w14:paraId="0CCB3DF4" w14:textId="5B1477AF" w:rsidR="00B26DB4" w:rsidRPr="008D32A0" w:rsidRDefault="00705490"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Lubānas estētiskā vide, būtībā, ir bagāt</w:t>
      </w:r>
      <w:r w:rsidR="008D5B58" w:rsidRPr="008D32A0">
        <w:rPr>
          <w:rFonts w:ascii="Times New Roman" w:hAnsi="Times New Roman" w:cs="Times New Roman"/>
          <w:bCs/>
          <w:sz w:val="24"/>
          <w:szCs w:val="24"/>
        </w:rPr>
        <w:t>ā</w:t>
      </w:r>
      <w:r w:rsidRPr="008D32A0">
        <w:rPr>
          <w:rFonts w:ascii="Times New Roman" w:hAnsi="Times New Roman" w:cs="Times New Roman"/>
          <w:bCs/>
          <w:sz w:val="24"/>
          <w:szCs w:val="24"/>
        </w:rPr>
        <w:t xml:space="preserve"> un nepārtraukti kopta kultūrvēsturiskā mantojuma izpausme. Visa Lubānas apkārtne ir viens no visvairāk pētītajiem reģioniem Latvijā, tas izceļas gan ar arheoloģiskajiem atradumiem, gan lielo šeit pierakstīto tautasdziesmu skaitu, gan arī ar amatniecību un folkloras tradīcijām. Kopienas attīstības kontekstā pats būtiskākais ir tas, ka Lubānā šīs tradīcijas ir dzīvas</w:t>
      </w:r>
      <w:r w:rsidR="006C557D" w:rsidRPr="008D32A0">
        <w:rPr>
          <w:rFonts w:ascii="Times New Roman" w:hAnsi="Times New Roman" w:cs="Times New Roman"/>
          <w:bCs/>
          <w:sz w:val="24"/>
          <w:szCs w:val="24"/>
        </w:rPr>
        <w:t xml:space="preserve"> un lielā mērā ietekmē mūsdienas. Amatniecības tradīcija – izkoptā krāsu, formu un kompozīcijas izjūta, kā arī atbildīgā attieksme pret darba kvalitāti – izpaužas pilsētas vizuālajā tēlā, pasākumos, pašvaldības kultūras iestāžu interjeros un ekspozīcijās. Tāpat tā atspoguļojas kvalitatīvā, tieši vietas specifikā balstītā saturā. </w:t>
      </w:r>
    </w:p>
    <w:p w14:paraId="31B034C5" w14:textId="525758F1" w:rsidR="008D5B58" w:rsidRPr="008D32A0" w:rsidRDefault="008D5B58"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 xml:space="preserve">Savdabīgu kultūrvēsturiskā mantojuma izpausmi Lubānā rada Lubāna ezera ietekme – abas vietas tiek asociētas ar tiešu tuvumu, līdzībām, vienotām tradīcijām. Taču realitāte ir atšķirīga. No vienas puses, šī situācija </w:t>
      </w:r>
      <w:r w:rsidR="007D505F" w:rsidRPr="008D32A0">
        <w:rPr>
          <w:rFonts w:ascii="Times New Roman" w:hAnsi="Times New Roman" w:cs="Times New Roman"/>
          <w:bCs/>
          <w:sz w:val="24"/>
          <w:szCs w:val="24"/>
        </w:rPr>
        <w:t xml:space="preserve">ir sarežģīta tieši Lubānas pilsētai, jo Latvijas lielākās ūdenskrātuves ietekme ir </w:t>
      </w:r>
      <w:r w:rsidR="00734CB0" w:rsidRPr="008D32A0">
        <w:rPr>
          <w:rFonts w:ascii="Times New Roman" w:hAnsi="Times New Roman" w:cs="Times New Roman"/>
          <w:bCs/>
          <w:sz w:val="24"/>
          <w:szCs w:val="24"/>
        </w:rPr>
        <w:t>pat</w:t>
      </w:r>
      <w:r w:rsidR="007D505F" w:rsidRPr="008D32A0">
        <w:rPr>
          <w:rFonts w:ascii="Times New Roman" w:hAnsi="Times New Roman" w:cs="Times New Roman"/>
          <w:bCs/>
          <w:sz w:val="24"/>
          <w:szCs w:val="24"/>
        </w:rPr>
        <w:t xml:space="preserve"> tik liela, </w:t>
      </w:r>
      <w:r w:rsidR="00734CB0" w:rsidRPr="008D32A0">
        <w:rPr>
          <w:rFonts w:ascii="Times New Roman" w:hAnsi="Times New Roman" w:cs="Times New Roman"/>
          <w:bCs/>
          <w:sz w:val="24"/>
          <w:szCs w:val="24"/>
        </w:rPr>
        <w:t xml:space="preserve">cik </w:t>
      </w:r>
      <w:r w:rsidR="007D505F" w:rsidRPr="008D32A0">
        <w:rPr>
          <w:rFonts w:ascii="Times New Roman" w:hAnsi="Times New Roman" w:cs="Times New Roman"/>
          <w:bCs/>
          <w:sz w:val="24"/>
          <w:szCs w:val="24"/>
        </w:rPr>
        <w:t>pats Lubāns. No otras puses – šī ir iespēja pastiprināti attīstīt tieši Lubānas pilsētas publisko tēlu, izmantot gan stabilus un pamat</w:t>
      </w:r>
      <w:r w:rsidR="00AA4502" w:rsidRPr="008D32A0">
        <w:rPr>
          <w:rFonts w:ascii="Times New Roman" w:hAnsi="Times New Roman" w:cs="Times New Roman"/>
          <w:bCs/>
          <w:sz w:val="24"/>
          <w:szCs w:val="24"/>
        </w:rPr>
        <w:t>otus</w:t>
      </w:r>
      <w:r w:rsidR="007D505F" w:rsidRPr="008D32A0">
        <w:rPr>
          <w:rFonts w:ascii="Times New Roman" w:hAnsi="Times New Roman" w:cs="Times New Roman"/>
          <w:bCs/>
          <w:sz w:val="24"/>
          <w:szCs w:val="24"/>
        </w:rPr>
        <w:t xml:space="preserve"> satura komponentus, kādu pilsētā ir daudz, gan arī paradoksu un humoru. </w:t>
      </w:r>
    </w:p>
    <w:p w14:paraId="48E4A349" w14:textId="2B8D2941" w:rsidR="007D455D" w:rsidRPr="008D32A0" w:rsidRDefault="007D455D" w:rsidP="008D32A0">
      <w:pPr>
        <w:jc w:val="both"/>
        <w:rPr>
          <w:rFonts w:ascii="Times New Roman" w:hAnsi="Times New Roman" w:cs="Times New Roman"/>
          <w:b/>
          <w:i/>
          <w:iCs/>
          <w:sz w:val="24"/>
          <w:szCs w:val="24"/>
        </w:rPr>
      </w:pPr>
      <w:r w:rsidRPr="008D32A0">
        <w:rPr>
          <w:rFonts w:ascii="Times New Roman" w:hAnsi="Times New Roman" w:cs="Times New Roman"/>
          <w:b/>
          <w:i/>
          <w:iCs/>
          <w:sz w:val="24"/>
          <w:szCs w:val="24"/>
        </w:rPr>
        <w:t>Cilvēkresursi</w:t>
      </w:r>
      <w:r w:rsidR="007D505F" w:rsidRPr="008D32A0">
        <w:rPr>
          <w:rFonts w:ascii="Times New Roman" w:hAnsi="Times New Roman" w:cs="Times New Roman"/>
          <w:b/>
          <w:i/>
          <w:iCs/>
          <w:sz w:val="24"/>
          <w:szCs w:val="24"/>
        </w:rPr>
        <w:t>.</w:t>
      </w:r>
    </w:p>
    <w:p w14:paraId="2EEFE9D9" w14:textId="7B9AD684" w:rsidR="00CA0AA1" w:rsidRPr="008D32A0" w:rsidRDefault="007D505F" w:rsidP="008D32A0">
      <w:pPr>
        <w:jc w:val="both"/>
        <w:rPr>
          <w:rFonts w:ascii="Times New Roman" w:hAnsi="Times New Roman" w:cs="Times New Roman"/>
          <w:sz w:val="24"/>
          <w:szCs w:val="24"/>
        </w:rPr>
      </w:pPr>
      <w:r w:rsidRPr="008D32A0">
        <w:rPr>
          <w:rFonts w:ascii="Times New Roman" w:hAnsi="Times New Roman" w:cs="Times New Roman"/>
          <w:bCs/>
          <w:sz w:val="24"/>
          <w:szCs w:val="24"/>
        </w:rPr>
        <w:t xml:space="preserve">Kopienas cilvēkresursi Lubānā ir pats būtiskākais resurss. </w:t>
      </w:r>
      <w:r w:rsidR="008E0C56" w:rsidRPr="008D32A0">
        <w:rPr>
          <w:rFonts w:ascii="Times New Roman" w:hAnsi="Times New Roman" w:cs="Times New Roman"/>
          <w:bCs/>
          <w:sz w:val="24"/>
          <w:szCs w:val="24"/>
        </w:rPr>
        <w:t xml:space="preserve">Šeit dzīvo 1400 cilvēku, kas, salīdzinot ar trīs līdz sešiem simtiem citās </w:t>
      </w:r>
      <w:proofErr w:type="spellStart"/>
      <w:r w:rsidR="008E0C56" w:rsidRPr="008D32A0">
        <w:rPr>
          <w:rFonts w:ascii="Times New Roman" w:hAnsi="Times New Roman" w:cs="Times New Roman"/>
          <w:bCs/>
          <w:sz w:val="24"/>
          <w:szCs w:val="24"/>
        </w:rPr>
        <w:t>klānu</w:t>
      </w:r>
      <w:proofErr w:type="spellEnd"/>
      <w:r w:rsidR="008E0C56" w:rsidRPr="008D32A0">
        <w:rPr>
          <w:rFonts w:ascii="Times New Roman" w:hAnsi="Times New Roman" w:cs="Times New Roman"/>
          <w:bCs/>
          <w:sz w:val="24"/>
          <w:szCs w:val="24"/>
        </w:rPr>
        <w:t xml:space="preserve"> kopienās, ir ļoti nozīmīgs skaits. Taču, galvenokārt, Lubānā tas tiek izcelts un novērtēts. Attīstības vīzijā “Lubāna 2050”</w:t>
      </w:r>
      <w:r w:rsidR="00CA0AA1" w:rsidRPr="008D32A0">
        <w:rPr>
          <w:rFonts w:ascii="Times New Roman" w:hAnsi="Times New Roman" w:cs="Times New Roman"/>
          <w:bCs/>
          <w:sz w:val="24"/>
          <w:szCs w:val="24"/>
        </w:rPr>
        <w:t xml:space="preserve"> </w:t>
      </w:r>
      <w:proofErr w:type="spellStart"/>
      <w:r w:rsidR="00CA0AA1" w:rsidRPr="008D32A0">
        <w:rPr>
          <w:rFonts w:ascii="Times New Roman" w:hAnsi="Times New Roman" w:cs="Times New Roman"/>
          <w:bCs/>
          <w:sz w:val="24"/>
          <w:szCs w:val="24"/>
        </w:rPr>
        <w:t>lubānieši</w:t>
      </w:r>
      <w:proofErr w:type="spellEnd"/>
      <w:r w:rsidR="00CA0AA1" w:rsidRPr="008D32A0">
        <w:rPr>
          <w:rFonts w:ascii="Times New Roman" w:hAnsi="Times New Roman" w:cs="Times New Roman"/>
          <w:bCs/>
          <w:sz w:val="24"/>
          <w:szCs w:val="24"/>
        </w:rPr>
        <w:t xml:space="preserve"> saka: “</w:t>
      </w:r>
      <w:r w:rsidR="00CA0AA1" w:rsidRPr="008D32A0">
        <w:rPr>
          <w:rFonts w:ascii="Times New Roman" w:hAnsi="Times New Roman" w:cs="Times New Roman"/>
          <w:sz w:val="24"/>
          <w:szCs w:val="24"/>
        </w:rPr>
        <w:t xml:space="preserve">Labklājības līmenis ir pietiekami liels, lai cilvēki viens otram varētu veltīt vairāk laika viens otram un kopienai, būt laimīgāki un labestīgāki.”  Šeit materiālā labklājība netiek izcelta kā pašmērķis, bet gan kā līdzeklis labestīguma un laimes izjūtas palielināšanai kopienā. </w:t>
      </w:r>
      <w:r w:rsidR="00AA4502" w:rsidRPr="008D32A0">
        <w:rPr>
          <w:rFonts w:ascii="Times New Roman" w:hAnsi="Times New Roman" w:cs="Times New Roman"/>
          <w:sz w:val="24"/>
          <w:szCs w:val="24"/>
        </w:rPr>
        <w:t xml:space="preserve">Atzīmējams ir gan </w:t>
      </w:r>
      <w:proofErr w:type="spellStart"/>
      <w:r w:rsidR="00AA4502" w:rsidRPr="008D32A0">
        <w:rPr>
          <w:rFonts w:ascii="Times New Roman" w:hAnsi="Times New Roman" w:cs="Times New Roman"/>
          <w:sz w:val="24"/>
          <w:szCs w:val="24"/>
        </w:rPr>
        <w:t>lubāniešu</w:t>
      </w:r>
      <w:proofErr w:type="spellEnd"/>
      <w:r w:rsidR="00AA4502" w:rsidRPr="008D32A0">
        <w:rPr>
          <w:rFonts w:ascii="Times New Roman" w:hAnsi="Times New Roman" w:cs="Times New Roman"/>
          <w:sz w:val="24"/>
          <w:szCs w:val="24"/>
        </w:rPr>
        <w:t xml:space="preserve"> izglītības līmenis, gan radošums, kas tiek kopts paaudzēs. Tradīciju nepārtrauktība</w:t>
      </w:r>
      <w:r w:rsidR="002F55C3" w:rsidRPr="008D32A0">
        <w:rPr>
          <w:rFonts w:ascii="Times New Roman" w:hAnsi="Times New Roman" w:cs="Times New Roman"/>
          <w:sz w:val="24"/>
          <w:szCs w:val="24"/>
        </w:rPr>
        <w:t xml:space="preserve"> un stabilitāte. Par to liecina gan jauno sieviešu, meiteņu iesaiste Lubānas audēju kopā, gan ilgstoša un nepārtraukta nevalstisko organizāciju darbība, gan arī profesionālā pieeja kultūras nama, kā arī Lubānas tūrisma un kultūrvēsturiskā mantojuma centra darbā. Vieta ir spējusi piesaistīt un noturēt gan profesionāļus, gan aizrautīgus vietas attīstības entuziastus</w:t>
      </w:r>
      <w:r w:rsidR="001C1719" w:rsidRPr="008D32A0">
        <w:rPr>
          <w:rFonts w:ascii="Times New Roman" w:hAnsi="Times New Roman" w:cs="Times New Roman"/>
          <w:sz w:val="24"/>
          <w:szCs w:val="24"/>
        </w:rPr>
        <w:t>. Lubānas kopiena spēj ātri pielāgoties jauniem apstākļiem – spilgts piemērs ir biedrības “Lubānas amatnieki” uzplaukuma periods</w:t>
      </w:r>
      <w:r w:rsidR="00AC35C4" w:rsidRPr="008D32A0">
        <w:rPr>
          <w:rFonts w:ascii="Times New Roman" w:hAnsi="Times New Roman" w:cs="Times New Roman"/>
          <w:sz w:val="24"/>
          <w:szCs w:val="24"/>
        </w:rPr>
        <w:t xml:space="preserve">, kas piesaistīja visas Latvijas uzmanību. Šie paši amatnieki, iestājoties Covid 19 situācijas radītajiem ierobežojumiem, īsā laikā spēja pārorientēties uz cita veida darbību, atkārtoti radot labākās prakses piemēru “Dzīvo Lubānā, strādā pasaulei”. Labākā prakse šeit </w:t>
      </w:r>
      <w:r w:rsidR="00AC35C4" w:rsidRPr="008D32A0">
        <w:rPr>
          <w:rFonts w:ascii="Times New Roman" w:hAnsi="Times New Roman" w:cs="Times New Roman"/>
          <w:sz w:val="24"/>
          <w:szCs w:val="24"/>
        </w:rPr>
        <w:lastRenderedPageBreak/>
        <w:t xml:space="preserve">identificējama arī trešo reizi, </w:t>
      </w:r>
      <w:r w:rsidR="004D586A" w:rsidRPr="008D32A0">
        <w:rPr>
          <w:rFonts w:ascii="Times New Roman" w:hAnsi="Times New Roman" w:cs="Times New Roman"/>
          <w:sz w:val="24"/>
          <w:szCs w:val="24"/>
        </w:rPr>
        <w:t>kad L</w:t>
      </w:r>
      <w:r w:rsidR="00AC35C4" w:rsidRPr="008D32A0">
        <w:rPr>
          <w:rFonts w:ascii="Times New Roman" w:hAnsi="Times New Roman" w:cs="Times New Roman"/>
          <w:sz w:val="24"/>
          <w:szCs w:val="24"/>
        </w:rPr>
        <w:t xml:space="preserve">ubānas amatniecības centrs, sekojot mainīgajiem apstākļiem, ir transformēts par </w:t>
      </w:r>
      <w:proofErr w:type="spellStart"/>
      <w:r w:rsidR="00AC35C4" w:rsidRPr="008D32A0">
        <w:rPr>
          <w:rFonts w:ascii="Times New Roman" w:hAnsi="Times New Roman" w:cs="Times New Roman"/>
          <w:sz w:val="24"/>
          <w:szCs w:val="24"/>
        </w:rPr>
        <w:t>koprades</w:t>
      </w:r>
      <w:proofErr w:type="spellEnd"/>
      <w:r w:rsidR="00AC35C4" w:rsidRPr="008D32A0">
        <w:rPr>
          <w:rFonts w:ascii="Times New Roman" w:hAnsi="Times New Roman" w:cs="Times New Roman"/>
          <w:sz w:val="24"/>
          <w:szCs w:val="24"/>
        </w:rPr>
        <w:t xml:space="preserve"> telpu, kur darbojas Lubānas audēju kopa, pārēj</w:t>
      </w:r>
      <w:r w:rsidR="004D586A" w:rsidRPr="008D32A0">
        <w:rPr>
          <w:rFonts w:ascii="Times New Roman" w:hAnsi="Times New Roman" w:cs="Times New Roman"/>
          <w:sz w:val="24"/>
          <w:szCs w:val="24"/>
        </w:rPr>
        <w:t xml:space="preserve">iem amatniekiem turpinot individuālo darbību. Saglabāt būtisko, elastīgi pielāgojoties mainīgajam – šī ir Lubānas kopienas labas dzīvošanas pieeja.  </w:t>
      </w:r>
    </w:p>
    <w:p w14:paraId="62FBF96A" w14:textId="66603413" w:rsidR="007D455D" w:rsidRPr="008D32A0" w:rsidRDefault="00464531" w:rsidP="008D32A0">
      <w:pPr>
        <w:jc w:val="both"/>
        <w:rPr>
          <w:rFonts w:ascii="Times New Roman" w:hAnsi="Times New Roman" w:cs="Times New Roman"/>
          <w:b/>
          <w:i/>
          <w:iCs/>
          <w:sz w:val="24"/>
          <w:szCs w:val="24"/>
        </w:rPr>
      </w:pPr>
      <w:r w:rsidRPr="008D32A0">
        <w:rPr>
          <w:rFonts w:ascii="Times New Roman" w:hAnsi="Times New Roman" w:cs="Times New Roman"/>
          <w:b/>
          <w:i/>
          <w:iCs/>
          <w:sz w:val="24"/>
          <w:szCs w:val="24"/>
        </w:rPr>
        <w:t>Pieredze un potenciāls darboties plašākā teritorijā.</w:t>
      </w:r>
    </w:p>
    <w:p w14:paraId="2E125727" w14:textId="7AFADD4C" w:rsidR="00260E2A" w:rsidRPr="008D32A0" w:rsidRDefault="004D586A" w:rsidP="008D32A0">
      <w:pPr>
        <w:jc w:val="both"/>
        <w:rPr>
          <w:rFonts w:ascii="Times New Roman" w:hAnsi="Times New Roman" w:cs="Times New Roman"/>
          <w:sz w:val="24"/>
          <w:szCs w:val="24"/>
        </w:rPr>
      </w:pPr>
      <w:r w:rsidRPr="008D32A0">
        <w:rPr>
          <w:rFonts w:ascii="Times New Roman" w:hAnsi="Times New Roman" w:cs="Times New Roman"/>
          <w:bCs/>
          <w:sz w:val="24"/>
          <w:szCs w:val="24"/>
        </w:rPr>
        <w:t>Lubāna</w:t>
      </w:r>
      <w:r w:rsidR="00B30A07" w:rsidRPr="008D32A0">
        <w:rPr>
          <w:rFonts w:ascii="Times New Roman" w:hAnsi="Times New Roman" w:cs="Times New Roman"/>
          <w:bCs/>
          <w:sz w:val="24"/>
          <w:szCs w:val="24"/>
        </w:rPr>
        <w:t xml:space="preserve">s pilsēta, </w:t>
      </w:r>
      <w:r w:rsidRPr="008D32A0">
        <w:rPr>
          <w:rFonts w:ascii="Times New Roman" w:hAnsi="Times New Roman" w:cs="Times New Roman"/>
          <w:bCs/>
          <w:sz w:val="24"/>
          <w:szCs w:val="24"/>
        </w:rPr>
        <w:t xml:space="preserve"> līdzīgi kā ezers, izceļas ar plašu ietekmes lauku. </w:t>
      </w:r>
      <w:r w:rsidR="00B30A07" w:rsidRPr="008D32A0">
        <w:rPr>
          <w:rFonts w:ascii="Times New Roman" w:hAnsi="Times New Roman" w:cs="Times New Roman"/>
          <w:bCs/>
          <w:sz w:val="24"/>
          <w:szCs w:val="24"/>
        </w:rPr>
        <w:t>To veicinājusi gan senākā vēsture, gan arī gluži mūsdienīgi notikumi. No 2007. līdz 2021.gadam Lubānas pilsēta bija novada centrs</w:t>
      </w:r>
      <w:r w:rsidR="003F4403" w:rsidRPr="008D32A0">
        <w:rPr>
          <w:rFonts w:ascii="Times New Roman" w:hAnsi="Times New Roman" w:cs="Times New Roman"/>
          <w:bCs/>
          <w:sz w:val="24"/>
          <w:szCs w:val="24"/>
        </w:rPr>
        <w:t xml:space="preserve">, un novads izcēlās ar veiksmīgu attīstību gan sociālajā, gan kultūras jomā. Tam bija izteikti spilgta identitāte, pašvaldībai piesaistīti profesionāli speciālisti. Šīs iezīmes periodā pēc teritorijas pievienošanas Madonas novadam nav zudušas. Lubānā joprojām strādā augsta līmeņa kultūras, izglītības, tūrisma speciālisti, pilsēta nodrošina visus nepieciešamos pakalpojumus. Kopiena atzīmē, ka uz novada centru Madonā dodas reti, tikai atsevišķos gadījumos. </w:t>
      </w:r>
      <w:r w:rsidR="00317B97" w:rsidRPr="008D32A0">
        <w:rPr>
          <w:rFonts w:ascii="Times New Roman" w:hAnsi="Times New Roman" w:cs="Times New Roman"/>
          <w:bCs/>
          <w:sz w:val="24"/>
          <w:szCs w:val="24"/>
        </w:rPr>
        <w:t>Papildus šiem apstākļiem, atzīmējams tas, ka Lubānā ir vairākas NVO, kas darbojas plašā mērogā, tālu pārsniedzot vienas kopienas robežas – te minami gan “</w:t>
      </w:r>
      <w:proofErr w:type="spellStart"/>
      <w:r w:rsidR="00317B97" w:rsidRPr="008D32A0">
        <w:rPr>
          <w:rFonts w:ascii="Times New Roman" w:hAnsi="Times New Roman" w:cs="Times New Roman"/>
          <w:bCs/>
          <w:sz w:val="24"/>
          <w:szCs w:val="24"/>
        </w:rPr>
        <w:t>Aborieši</w:t>
      </w:r>
      <w:proofErr w:type="spellEnd"/>
      <w:r w:rsidR="00317B97" w:rsidRPr="008D32A0">
        <w:rPr>
          <w:rFonts w:ascii="Times New Roman" w:hAnsi="Times New Roman" w:cs="Times New Roman"/>
          <w:bCs/>
          <w:sz w:val="24"/>
          <w:szCs w:val="24"/>
        </w:rPr>
        <w:t xml:space="preserve">”, gan “Miglāja darbi”, </w:t>
      </w:r>
      <w:r w:rsidR="00260E2A" w:rsidRPr="008D32A0">
        <w:rPr>
          <w:rFonts w:ascii="Times New Roman" w:hAnsi="Times New Roman" w:cs="Times New Roman"/>
          <w:bCs/>
          <w:sz w:val="24"/>
          <w:szCs w:val="24"/>
        </w:rPr>
        <w:t xml:space="preserve"> gan </w:t>
      </w:r>
      <w:r w:rsidR="00317B97" w:rsidRPr="008D32A0">
        <w:rPr>
          <w:rFonts w:ascii="Times New Roman" w:hAnsi="Times New Roman" w:cs="Times New Roman"/>
          <w:bCs/>
          <w:sz w:val="24"/>
          <w:szCs w:val="24"/>
        </w:rPr>
        <w:t xml:space="preserve">“Lubānas amatnieki”. </w:t>
      </w:r>
      <w:r w:rsidR="00260E2A" w:rsidRPr="008D32A0">
        <w:rPr>
          <w:rFonts w:ascii="Times New Roman" w:hAnsi="Times New Roman" w:cs="Times New Roman"/>
          <w:bCs/>
          <w:sz w:val="24"/>
          <w:szCs w:val="24"/>
        </w:rPr>
        <w:t xml:space="preserve">Līdzīga situācija ir Lubānas luterāņu baznīcā, kur dievkalpojumus vada ne tikai mācītājs, bet arī Latvijā pazīstama </w:t>
      </w:r>
      <w:r w:rsidR="00260E2A" w:rsidRPr="008D32A0">
        <w:rPr>
          <w:rFonts w:ascii="Times New Roman" w:hAnsi="Times New Roman" w:cs="Times New Roman"/>
          <w:sz w:val="24"/>
          <w:szCs w:val="24"/>
        </w:rPr>
        <w:t xml:space="preserve">vēsturniece un arhitekte  Helēna </w:t>
      </w:r>
      <w:proofErr w:type="spellStart"/>
      <w:r w:rsidR="00260E2A" w:rsidRPr="008D32A0">
        <w:rPr>
          <w:rFonts w:ascii="Times New Roman" w:hAnsi="Times New Roman" w:cs="Times New Roman"/>
          <w:sz w:val="24"/>
          <w:szCs w:val="24"/>
        </w:rPr>
        <w:t>Dekante</w:t>
      </w:r>
      <w:proofErr w:type="spellEnd"/>
      <w:r w:rsidR="003F33D3" w:rsidRPr="008D32A0">
        <w:rPr>
          <w:rFonts w:ascii="Times New Roman" w:hAnsi="Times New Roman" w:cs="Times New Roman"/>
          <w:sz w:val="24"/>
          <w:szCs w:val="24"/>
        </w:rPr>
        <w:t xml:space="preserve">, koncertē kvalitatīvi mūziķi. </w:t>
      </w:r>
    </w:p>
    <w:p w14:paraId="38A0FBE6" w14:textId="238DEA75" w:rsidR="003F33D3" w:rsidRPr="008D32A0" w:rsidRDefault="003F33D3" w:rsidP="008D32A0">
      <w:pPr>
        <w:jc w:val="both"/>
        <w:rPr>
          <w:rFonts w:ascii="Times New Roman" w:hAnsi="Times New Roman" w:cs="Times New Roman"/>
          <w:sz w:val="24"/>
          <w:szCs w:val="24"/>
        </w:rPr>
      </w:pPr>
      <w:r w:rsidRPr="008D32A0">
        <w:rPr>
          <w:rFonts w:ascii="Times New Roman" w:hAnsi="Times New Roman" w:cs="Times New Roman"/>
          <w:sz w:val="24"/>
          <w:szCs w:val="24"/>
        </w:rPr>
        <w:t xml:space="preserve">Izceļama ir </w:t>
      </w:r>
      <w:proofErr w:type="spellStart"/>
      <w:r w:rsidRPr="008D32A0">
        <w:rPr>
          <w:rFonts w:ascii="Times New Roman" w:hAnsi="Times New Roman" w:cs="Times New Roman"/>
          <w:sz w:val="24"/>
          <w:szCs w:val="24"/>
        </w:rPr>
        <w:t>lubāniešu</w:t>
      </w:r>
      <w:proofErr w:type="spellEnd"/>
      <w:r w:rsidRPr="008D32A0">
        <w:rPr>
          <w:rFonts w:ascii="Times New Roman" w:hAnsi="Times New Roman" w:cs="Times New Roman"/>
          <w:sz w:val="24"/>
          <w:szCs w:val="24"/>
        </w:rPr>
        <w:t xml:space="preserve"> pieredze projektu finansējuma piesaistē – gan NVO sektor</w:t>
      </w:r>
      <w:r w:rsidR="006511FA" w:rsidRPr="008D32A0">
        <w:rPr>
          <w:rFonts w:ascii="Times New Roman" w:hAnsi="Times New Roman" w:cs="Times New Roman"/>
          <w:sz w:val="24"/>
          <w:szCs w:val="24"/>
        </w:rPr>
        <w:t xml:space="preserve">s, </w:t>
      </w:r>
      <w:r w:rsidRPr="008D32A0">
        <w:rPr>
          <w:rFonts w:ascii="Times New Roman" w:hAnsi="Times New Roman" w:cs="Times New Roman"/>
          <w:sz w:val="24"/>
          <w:szCs w:val="24"/>
        </w:rPr>
        <w:t>gan pašvaldības iestād</w:t>
      </w:r>
      <w:r w:rsidR="006511FA" w:rsidRPr="008D32A0">
        <w:rPr>
          <w:rFonts w:ascii="Times New Roman" w:hAnsi="Times New Roman" w:cs="Times New Roman"/>
          <w:sz w:val="24"/>
          <w:szCs w:val="24"/>
        </w:rPr>
        <w:t xml:space="preserve">es regulāri ir piesaistījušas gan ES fondu, gan Latvijas valsts finansējumu no atšķirīgiem avotiem. </w:t>
      </w:r>
    </w:p>
    <w:p w14:paraId="0B9E89F7" w14:textId="77777777" w:rsidR="008F6F62" w:rsidRPr="008D32A0" w:rsidRDefault="008F6F62" w:rsidP="008D32A0">
      <w:pPr>
        <w:jc w:val="both"/>
        <w:rPr>
          <w:rFonts w:ascii="Times New Roman" w:hAnsi="Times New Roman" w:cs="Times New Roman"/>
          <w:b/>
          <w:sz w:val="24"/>
          <w:szCs w:val="24"/>
        </w:rPr>
      </w:pPr>
      <w:r w:rsidRPr="008D32A0">
        <w:rPr>
          <w:rFonts w:ascii="Times New Roman" w:hAnsi="Times New Roman" w:cs="Times New Roman"/>
          <w:b/>
          <w:sz w:val="24"/>
          <w:szCs w:val="24"/>
        </w:rPr>
        <w:t>Resursu esence:</w:t>
      </w:r>
    </w:p>
    <w:p w14:paraId="7CBC6B88" w14:textId="3D379D24" w:rsidR="001B2E66" w:rsidRPr="008D32A0" w:rsidRDefault="00464531"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Vides kvalitāte</w:t>
      </w:r>
      <w:r w:rsidR="006511FA" w:rsidRPr="008D32A0">
        <w:rPr>
          <w:rFonts w:ascii="Times New Roman" w:hAnsi="Times New Roman" w:cs="Times New Roman"/>
          <w:bCs/>
          <w:sz w:val="24"/>
          <w:szCs w:val="24"/>
        </w:rPr>
        <w:t>.</w:t>
      </w:r>
    </w:p>
    <w:p w14:paraId="1BEF7612" w14:textId="69D9C58E" w:rsidR="00464531" w:rsidRPr="008D32A0" w:rsidRDefault="00464531"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Cilvēkresursu kvalitāte</w:t>
      </w:r>
      <w:r w:rsidR="006511FA" w:rsidRPr="008D32A0">
        <w:rPr>
          <w:rFonts w:ascii="Times New Roman" w:hAnsi="Times New Roman" w:cs="Times New Roman"/>
          <w:bCs/>
          <w:sz w:val="24"/>
          <w:szCs w:val="24"/>
        </w:rPr>
        <w:t>.</w:t>
      </w:r>
    </w:p>
    <w:p w14:paraId="3BAEA55A" w14:textId="6A5651E6" w:rsidR="00464531" w:rsidRPr="008D32A0" w:rsidRDefault="00464531"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Duālā atpazīstamība</w:t>
      </w:r>
      <w:r w:rsidR="006511FA" w:rsidRPr="008D32A0">
        <w:rPr>
          <w:rFonts w:ascii="Times New Roman" w:hAnsi="Times New Roman" w:cs="Times New Roman"/>
          <w:bCs/>
          <w:sz w:val="24"/>
          <w:szCs w:val="24"/>
        </w:rPr>
        <w:t>.</w:t>
      </w:r>
    </w:p>
    <w:p w14:paraId="4EF54978" w14:textId="3F1C2F4D" w:rsidR="00464531" w:rsidRPr="008D32A0" w:rsidRDefault="00464531"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 xml:space="preserve">Plašums. </w:t>
      </w:r>
    </w:p>
    <w:p w14:paraId="4F60699C" w14:textId="77777777" w:rsidR="008F6F62" w:rsidRPr="008D32A0" w:rsidRDefault="008F6F62"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Attīstības katalizatori.</w:t>
      </w:r>
    </w:p>
    <w:p w14:paraId="2A7C3693" w14:textId="29EA6316" w:rsidR="00A649BD" w:rsidRPr="008D32A0" w:rsidRDefault="00A649BD" w:rsidP="008D32A0">
      <w:pPr>
        <w:jc w:val="both"/>
        <w:rPr>
          <w:rFonts w:ascii="Times New Roman" w:hAnsi="Times New Roman" w:cs="Times New Roman"/>
          <w:b/>
          <w:i/>
          <w:iCs/>
          <w:sz w:val="24"/>
          <w:szCs w:val="24"/>
        </w:rPr>
      </w:pPr>
      <w:r w:rsidRPr="008D32A0">
        <w:rPr>
          <w:rFonts w:ascii="Times New Roman" w:hAnsi="Times New Roman" w:cs="Times New Roman"/>
          <w:b/>
          <w:i/>
          <w:iCs/>
          <w:sz w:val="24"/>
          <w:szCs w:val="24"/>
        </w:rPr>
        <w:t>Vides kvalitāte</w:t>
      </w:r>
      <w:r w:rsidR="006511FA" w:rsidRPr="008D32A0">
        <w:rPr>
          <w:rFonts w:ascii="Times New Roman" w:hAnsi="Times New Roman" w:cs="Times New Roman"/>
          <w:b/>
          <w:i/>
          <w:iCs/>
          <w:sz w:val="24"/>
          <w:szCs w:val="24"/>
        </w:rPr>
        <w:t>.</w:t>
      </w:r>
    </w:p>
    <w:p w14:paraId="24A74013" w14:textId="6C86395C" w:rsidR="006511FA" w:rsidRPr="008D32A0" w:rsidRDefault="006511FA" w:rsidP="008D32A0">
      <w:pPr>
        <w:jc w:val="both"/>
        <w:rPr>
          <w:rFonts w:ascii="Times New Roman" w:hAnsi="Times New Roman" w:cs="Times New Roman"/>
          <w:sz w:val="24"/>
          <w:szCs w:val="24"/>
        </w:rPr>
      </w:pPr>
      <w:r w:rsidRPr="008D32A0">
        <w:rPr>
          <w:rFonts w:ascii="Times New Roman" w:hAnsi="Times New Roman" w:cs="Times New Roman"/>
          <w:bCs/>
          <w:sz w:val="24"/>
          <w:szCs w:val="24"/>
        </w:rPr>
        <w:t xml:space="preserve">Gan pilsētvides, gan dabas vides kvalitāte Lubānā ir izteikts attīstības katalizators. Attīstības vīzijā “Lubāna 2050” kopiena </w:t>
      </w:r>
      <w:r w:rsidR="006D6DD6" w:rsidRPr="008D32A0">
        <w:rPr>
          <w:rFonts w:ascii="Times New Roman" w:hAnsi="Times New Roman" w:cs="Times New Roman"/>
          <w:bCs/>
          <w:sz w:val="24"/>
          <w:szCs w:val="24"/>
        </w:rPr>
        <w:t>saka</w:t>
      </w:r>
      <w:r w:rsidRPr="008D32A0">
        <w:rPr>
          <w:rFonts w:ascii="Times New Roman" w:hAnsi="Times New Roman" w:cs="Times New Roman"/>
          <w:bCs/>
          <w:sz w:val="24"/>
          <w:szCs w:val="24"/>
        </w:rPr>
        <w:t xml:space="preserve">: </w:t>
      </w:r>
      <w:r w:rsidR="006D6DD6" w:rsidRPr="008D32A0">
        <w:rPr>
          <w:rFonts w:ascii="Times New Roman" w:hAnsi="Times New Roman" w:cs="Times New Roman"/>
          <w:bCs/>
          <w:sz w:val="24"/>
          <w:szCs w:val="24"/>
        </w:rPr>
        <w:t>“</w:t>
      </w:r>
      <w:r w:rsidR="006D6DD6" w:rsidRPr="008D32A0">
        <w:rPr>
          <w:rFonts w:ascii="Times New Roman" w:hAnsi="Times New Roman" w:cs="Times New Roman"/>
          <w:sz w:val="24"/>
          <w:szCs w:val="24"/>
        </w:rPr>
        <w:t xml:space="preserve">Daba ir saglabājusies tik neskarta, ka no tās var aust dabas – augu segas, un – daba tikai atjaunojas. Aiviekstes upē, tās dzidro ūdeņu dēļ, atgriežas upes pērlenes. Lubānā ir vidusskola. Mežu ieskautajā Lubānā dzimst un realizējas sapņi.” </w:t>
      </w:r>
    </w:p>
    <w:p w14:paraId="79F00D3F" w14:textId="09069309" w:rsidR="001A4C17" w:rsidRPr="008D32A0" w:rsidRDefault="001A4C17" w:rsidP="008D32A0">
      <w:pPr>
        <w:jc w:val="both"/>
        <w:rPr>
          <w:rFonts w:ascii="Times New Roman" w:hAnsi="Times New Roman" w:cs="Times New Roman"/>
          <w:bCs/>
          <w:sz w:val="24"/>
          <w:szCs w:val="24"/>
        </w:rPr>
      </w:pPr>
      <w:r w:rsidRPr="008D32A0">
        <w:rPr>
          <w:rFonts w:ascii="Times New Roman" w:hAnsi="Times New Roman" w:cs="Times New Roman"/>
          <w:sz w:val="24"/>
          <w:szCs w:val="24"/>
        </w:rPr>
        <w:t xml:space="preserve">Šī nākotnes vīzijas formula spilgti ataino kopienas vērtības – dabas un cilvēka radošā, estētiskā, dzīves vide pastāv sinerģijā. Tās nesaraujami ietekmē mūsu pastāvēšanu šodienā un nākotnē. Balstoties šajā pieejā, ir iespējams nodrošināt kopienas </w:t>
      </w:r>
      <w:r w:rsidRPr="008D32A0">
        <w:rPr>
          <w:rFonts w:ascii="Times New Roman" w:hAnsi="Times New Roman" w:cs="Times New Roman"/>
          <w:sz w:val="24"/>
          <w:szCs w:val="24"/>
        </w:rPr>
        <w:lastRenderedPageBreak/>
        <w:t>pastāvēšanu un attīstību</w:t>
      </w:r>
      <w:r w:rsidR="003C7711" w:rsidRPr="008D32A0">
        <w:rPr>
          <w:rFonts w:ascii="Times New Roman" w:hAnsi="Times New Roman" w:cs="Times New Roman"/>
          <w:sz w:val="24"/>
          <w:szCs w:val="24"/>
        </w:rPr>
        <w:t xml:space="preserve">. Estētiska dzīves vide un tīra, bagāta daba ir pamata komponentes ārējo apmeklētāju piesaistei, kas Lubānā jau tiek veiksmīgi darīts.  Aspekts, kas būtu izmantojams pastiprināti, ir pilsētas popularizēšana kā izcila vieta attālinātā darba veicējiem, “digitālajiem nomadiem”,  radošā darba veicējiem. Praktisku piemēru šeit jau ir radījuši Lubānas amatnieki, ātri un sekmīgi transformējot savu uzņēmējdarbību Covid 19 ierobežojumu periodā. </w:t>
      </w:r>
      <w:r w:rsidR="00A26AD6" w:rsidRPr="008D32A0">
        <w:rPr>
          <w:rFonts w:ascii="Times New Roman" w:hAnsi="Times New Roman" w:cs="Times New Roman"/>
          <w:sz w:val="24"/>
          <w:szCs w:val="24"/>
        </w:rPr>
        <w:t xml:space="preserve">Pie tam, kopiena Lubānu pozicionē kā izteikti radošu vidi, kas vietas pievilcību būtiski palielina konkrētās auditorijās. </w:t>
      </w:r>
    </w:p>
    <w:p w14:paraId="7A4677E5" w14:textId="25097D8C" w:rsidR="00A649BD" w:rsidRPr="008D32A0" w:rsidRDefault="00A649BD" w:rsidP="008D32A0">
      <w:pPr>
        <w:jc w:val="both"/>
        <w:rPr>
          <w:rFonts w:ascii="Times New Roman" w:hAnsi="Times New Roman" w:cs="Times New Roman"/>
          <w:b/>
          <w:i/>
          <w:iCs/>
          <w:sz w:val="24"/>
          <w:szCs w:val="24"/>
        </w:rPr>
      </w:pPr>
      <w:r w:rsidRPr="008D32A0">
        <w:rPr>
          <w:rFonts w:ascii="Times New Roman" w:hAnsi="Times New Roman" w:cs="Times New Roman"/>
          <w:b/>
          <w:i/>
          <w:iCs/>
          <w:sz w:val="24"/>
          <w:szCs w:val="24"/>
        </w:rPr>
        <w:t>Cilvēkresursu kvalitāte</w:t>
      </w:r>
      <w:r w:rsidR="00A26AD6" w:rsidRPr="008D32A0">
        <w:rPr>
          <w:rFonts w:ascii="Times New Roman" w:hAnsi="Times New Roman" w:cs="Times New Roman"/>
          <w:b/>
          <w:i/>
          <w:iCs/>
          <w:sz w:val="24"/>
          <w:szCs w:val="24"/>
        </w:rPr>
        <w:t>.</w:t>
      </w:r>
    </w:p>
    <w:p w14:paraId="5474EFE6" w14:textId="7622078A" w:rsidR="00A26AD6" w:rsidRPr="008D32A0" w:rsidRDefault="00FD5100"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Lubānas cilvēki ir gan galvenais resurss, gan arī tālākās attīstības dzinējspēks. Profesionāli speciālisti, pieredzējušas sabiedriskās organizācijas un salīdzinoši lielais mazo, vietas pievilcību vairojošo, uzņēmumu un amatnieku skaits</w:t>
      </w:r>
      <w:r w:rsidR="00BE3FC2" w:rsidRPr="008D32A0">
        <w:rPr>
          <w:rFonts w:ascii="Times New Roman" w:hAnsi="Times New Roman" w:cs="Times New Roman"/>
          <w:bCs/>
          <w:sz w:val="24"/>
          <w:szCs w:val="24"/>
        </w:rPr>
        <w:t xml:space="preserve"> Lubānā ir uzmanības vērts visas Latvijas lauku teritorijas kontekstā. Kopienā ir aktīvas pašas  svarīgākās sociālās komponentes – rūpes vienam par otru</w:t>
      </w:r>
      <w:r w:rsidR="00F97C6C" w:rsidRPr="008D32A0">
        <w:rPr>
          <w:rFonts w:ascii="Times New Roman" w:hAnsi="Times New Roman" w:cs="Times New Roman"/>
          <w:bCs/>
          <w:sz w:val="24"/>
          <w:szCs w:val="24"/>
        </w:rPr>
        <w:t xml:space="preserve">; </w:t>
      </w:r>
      <w:r w:rsidR="00BE3FC2" w:rsidRPr="008D32A0">
        <w:rPr>
          <w:rFonts w:ascii="Times New Roman" w:hAnsi="Times New Roman" w:cs="Times New Roman"/>
          <w:bCs/>
          <w:sz w:val="24"/>
          <w:szCs w:val="24"/>
        </w:rPr>
        <w:t xml:space="preserve">spēja pielāgoties pārmaiņām, </w:t>
      </w:r>
      <w:r w:rsidR="00F97C6C" w:rsidRPr="008D32A0">
        <w:rPr>
          <w:rFonts w:ascii="Times New Roman" w:hAnsi="Times New Roman" w:cs="Times New Roman"/>
          <w:bCs/>
          <w:sz w:val="24"/>
          <w:szCs w:val="24"/>
        </w:rPr>
        <w:t xml:space="preserve">nezaudējot tradicionālās vērtības; </w:t>
      </w:r>
      <w:proofErr w:type="spellStart"/>
      <w:r w:rsidR="00F97C6C" w:rsidRPr="008D32A0">
        <w:rPr>
          <w:rFonts w:ascii="Times New Roman" w:hAnsi="Times New Roman" w:cs="Times New Roman"/>
          <w:bCs/>
          <w:sz w:val="24"/>
          <w:szCs w:val="24"/>
        </w:rPr>
        <w:t>atvērtība</w:t>
      </w:r>
      <w:proofErr w:type="spellEnd"/>
      <w:r w:rsidR="00F97C6C" w:rsidRPr="008D32A0">
        <w:rPr>
          <w:rFonts w:ascii="Times New Roman" w:hAnsi="Times New Roman" w:cs="Times New Roman"/>
          <w:bCs/>
          <w:sz w:val="24"/>
          <w:szCs w:val="24"/>
        </w:rPr>
        <w:t xml:space="preserve"> jaunām zināšanām un praksēm</w:t>
      </w:r>
      <w:r w:rsidR="00E83787" w:rsidRPr="008D32A0">
        <w:rPr>
          <w:rFonts w:ascii="Times New Roman" w:hAnsi="Times New Roman" w:cs="Times New Roman"/>
          <w:bCs/>
          <w:sz w:val="24"/>
          <w:szCs w:val="24"/>
        </w:rPr>
        <w:t>; spēja plānot nākotni; radošums un humora izjūta.</w:t>
      </w:r>
    </w:p>
    <w:p w14:paraId="7C728BDE" w14:textId="0B75558C" w:rsidR="00A649BD" w:rsidRPr="008D32A0" w:rsidRDefault="00A649BD" w:rsidP="008D32A0">
      <w:pPr>
        <w:jc w:val="both"/>
        <w:rPr>
          <w:rFonts w:ascii="Times New Roman" w:hAnsi="Times New Roman" w:cs="Times New Roman"/>
          <w:b/>
          <w:i/>
          <w:iCs/>
          <w:sz w:val="24"/>
          <w:szCs w:val="24"/>
        </w:rPr>
      </w:pPr>
      <w:r w:rsidRPr="008D32A0">
        <w:rPr>
          <w:rFonts w:ascii="Times New Roman" w:hAnsi="Times New Roman" w:cs="Times New Roman"/>
          <w:b/>
          <w:i/>
          <w:iCs/>
          <w:sz w:val="24"/>
          <w:szCs w:val="24"/>
        </w:rPr>
        <w:t>Duālā atpazīstamība</w:t>
      </w:r>
      <w:r w:rsidR="00E83787" w:rsidRPr="008D32A0">
        <w:rPr>
          <w:rFonts w:ascii="Times New Roman" w:hAnsi="Times New Roman" w:cs="Times New Roman"/>
          <w:b/>
          <w:i/>
          <w:iCs/>
          <w:sz w:val="24"/>
          <w:szCs w:val="24"/>
        </w:rPr>
        <w:t>.</w:t>
      </w:r>
    </w:p>
    <w:p w14:paraId="7E9D9856" w14:textId="2FA20E1D" w:rsidR="00E83787" w:rsidRPr="008D32A0" w:rsidRDefault="00E83787"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Duālā atpazīstamība, jeb Lubāna ezera plašā ietekme, kas, zināmā mērā nomāc Lubānas pilsētas atpazīstamību, var tikt uztverta kā problēma. Taču Lubānas kontekstā tā veido izteiktu attīstības katalizatoru</w:t>
      </w:r>
      <w:r w:rsidR="00057322" w:rsidRPr="008D32A0">
        <w:rPr>
          <w:rFonts w:ascii="Times New Roman" w:hAnsi="Times New Roman" w:cs="Times New Roman"/>
          <w:bCs/>
          <w:sz w:val="24"/>
          <w:szCs w:val="24"/>
        </w:rPr>
        <w:t>. Š</w:t>
      </w:r>
      <w:r w:rsidRPr="008D32A0">
        <w:rPr>
          <w:rFonts w:ascii="Times New Roman" w:hAnsi="Times New Roman" w:cs="Times New Roman"/>
          <w:bCs/>
          <w:sz w:val="24"/>
          <w:szCs w:val="24"/>
        </w:rPr>
        <w:t>obrīd pilsēt</w:t>
      </w:r>
      <w:r w:rsidR="00057322" w:rsidRPr="008D32A0">
        <w:rPr>
          <w:rFonts w:ascii="Times New Roman" w:hAnsi="Times New Roman" w:cs="Times New Roman"/>
          <w:bCs/>
          <w:sz w:val="24"/>
          <w:szCs w:val="24"/>
        </w:rPr>
        <w:t>ā</w:t>
      </w:r>
      <w:r w:rsidRPr="008D32A0">
        <w:rPr>
          <w:rFonts w:ascii="Times New Roman" w:hAnsi="Times New Roman" w:cs="Times New Roman"/>
          <w:bCs/>
          <w:sz w:val="24"/>
          <w:szCs w:val="24"/>
        </w:rPr>
        <w:t xml:space="preserve"> ir estētiska un ērta dzīves vide, tās kopiena </w:t>
      </w:r>
      <w:r w:rsidR="00057322" w:rsidRPr="008D32A0">
        <w:rPr>
          <w:rFonts w:ascii="Times New Roman" w:hAnsi="Times New Roman" w:cs="Times New Roman"/>
          <w:bCs/>
          <w:sz w:val="24"/>
          <w:szCs w:val="24"/>
        </w:rPr>
        <w:t xml:space="preserve">ir </w:t>
      </w:r>
      <w:r w:rsidRPr="008D32A0">
        <w:rPr>
          <w:rFonts w:ascii="Times New Roman" w:hAnsi="Times New Roman" w:cs="Times New Roman"/>
          <w:bCs/>
          <w:sz w:val="24"/>
          <w:szCs w:val="24"/>
        </w:rPr>
        <w:t>pietiekami liela un saliedēta savā daudzveidībā, lai vieta</w:t>
      </w:r>
      <w:r w:rsidR="00057322" w:rsidRPr="008D32A0">
        <w:rPr>
          <w:rFonts w:ascii="Times New Roman" w:hAnsi="Times New Roman" w:cs="Times New Roman"/>
          <w:bCs/>
          <w:sz w:val="24"/>
          <w:szCs w:val="24"/>
        </w:rPr>
        <w:t xml:space="preserve">i parādītos risks kļūt pašpietiekamai, pat </w:t>
      </w:r>
      <w:proofErr w:type="spellStart"/>
      <w:r w:rsidR="00057322" w:rsidRPr="008D32A0">
        <w:rPr>
          <w:rFonts w:ascii="Times New Roman" w:hAnsi="Times New Roman" w:cs="Times New Roman"/>
          <w:bCs/>
          <w:sz w:val="24"/>
          <w:szCs w:val="24"/>
        </w:rPr>
        <w:t>stagnējošai</w:t>
      </w:r>
      <w:proofErr w:type="spellEnd"/>
      <w:r w:rsidR="00057322" w:rsidRPr="008D32A0">
        <w:rPr>
          <w:rFonts w:ascii="Times New Roman" w:hAnsi="Times New Roman" w:cs="Times New Roman"/>
          <w:bCs/>
          <w:sz w:val="24"/>
          <w:szCs w:val="24"/>
        </w:rPr>
        <w:t>. Duālā atpazīstamība rada patīkamu izaicinājumu Lubānas radošajai kopienai</w:t>
      </w:r>
      <w:r w:rsidR="005E50CE" w:rsidRPr="008D32A0">
        <w:rPr>
          <w:rFonts w:ascii="Times New Roman" w:hAnsi="Times New Roman" w:cs="Times New Roman"/>
          <w:bCs/>
          <w:sz w:val="24"/>
          <w:szCs w:val="24"/>
        </w:rPr>
        <w:t xml:space="preserve">, tā mudina veidot </w:t>
      </w:r>
      <w:r w:rsidR="00057322" w:rsidRPr="008D32A0">
        <w:rPr>
          <w:rFonts w:ascii="Times New Roman" w:hAnsi="Times New Roman" w:cs="Times New Roman"/>
          <w:bCs/>
          <w:sz w:val="24"/>
          <w:szCs w:val="24"/>
        </w:rPr>
        <w:t>jaunus</w:t>
      </w:r>
      <w:r w:rsidR="005E50CE" w:rsidRPr="008D32A0">
        <w:rPr>
          <w:rFonts w:ascii="Times New Roman" w:hAnsi="Times New Roman" w:cs="Times New Roman"/>
          <w:bCs/>
          <w:sz w:val="24"/>
          <w:szCs w:val="24"/>
        </w:rPr>
        <w:t xml:space="preserve"> vietas popularizēšanas stāstus, sniedz iedvesmu un pamatojumu izglītojošām ekskursijām, viktorīnām, uzvedumiem, publikāciju cikliem</w:t>
      </w:r>
      <w:r w:rsidR="00D20FAD" w:rsidRPr="008D32A0">
        <w:rPr>
          <w:rFonts w:ascii="Times New Roman" w:hAnsi="Times New Roman" w:cs="Times New Roman"/>
          <w:bCs/>
          <w:sz w:val="24"/>
          <w:szCs w:val="24"/>
        </w:rPr>
        <w:t xml:space="preserve">, tūrisma piedāvājumiem. </w:t>
      </w:r>
    </w:p>
    <w:p w14:paraId="516CB145" w14:textId="77777777" w:rsidR="00A649BD" w:rsidRPr="008D32A0" w:rsidRDefault="00A649BD" w:rsidP="008D32A0">
      <w:pPr>
        <w:jc w:val="both"/>
        <w:rPr>
          <w:rFonts w:ascii="Times New Roman" w:hAnsi="Times New Roman" w:cs="Times New Roman"/>
          <w:b/>
          <w:sz w:val="24"/>
          <w:szCs w:val="24"/>
        </w:rPr>
      </w:pPr>
      <w:r w:rsidRPr="008D32A0">
        <w:rPr>
          <w:rFonts w:ascii="Times New Roman" w:hAnsi="Times New Roman" w:cs="Times New Roman"/>
          <w:b/>
          <w:i/>
          <w:iCs/>
          <w:sz w:val="24"/>
          <w:szCs w:val="24"/>
        </w:rPr>
        <w:t>Plašums</w:t>
      </w:r>
      <w:r w:rsidRPr="008D32A0">
        <w:rPr>
          <w:rFonts w:ascii="Times New Roman" w:hAnsi="Times New Roman" w:cs="Times New Roman"/>
          <w:b/>
          <w:sz w:val="24"/>
          <w:szCs w:val="24"/>
        </w:rPr>
        <w:t xml:space="preserve">. </w:t>
      </w:r>
    </w:p>
    <w:p w14:paraId="78EC4CF8" w14:textId="1BD60D1A" w:rsidR="00D20FAD" w:rsidRPr="008D32A0" w:rsidRDefault="002F62BD"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 xml:space="preserve">Lubānas kopienas pieredze un domāšanas veids izceļas ar plašumu. Tas neaprobežojas ar mazpilsētas vai ciemata teritoriju, Lubānai nevienā aspektā nav raksturīgs provinciālisms. Plašums izpaužas gan teritoriālajās, gan saturiskajās pieejās; </w:t>
      </w:r>
      <w:r w:rsidR="00AB4414" w:rsidRPr="008D32A0">
        <w:rPr>
          <w:rFonts w:ascii="Times New Roman" w:hAnsi="Times New Roman" w:cs="Times New Roman"/>
          <w:bCs/>
          <w:sz w:val="24"/>
          <w:szCs w:val="24"/>
        </w:rPr>
        <w:t xml:space="preserve">pilsētai tiek piesaistīti speciālisti, mākslinieki no visas Latvijas, arī kultūras mantojums tiek analizēts un interpretēts Latvijas kontekstā, neaprobežojoties tikai ar izteikti lokālu skatījumu. Tai pašā laikā, vietējais tiek pētīts, saglabāts un </w:t>
      </w:r>
      <w:r w:rsidR="007B3CFB" w:rsidRPr="008D32A0">
        <w:rPr>
          <w:rFonts w:ascii="Times New Roman" w:hAnsi="Times New Roman" w:cs="Times New Roman"/>
          <w:bCs/>
          <w:sz w:val="24"/>
          <w:szCs w:val="24"/>
        </w:rPr>
        <w:t xml:space="preserve">pasniegts mūsdienīgās formās. Plašums izpaužas gan vēstures liecību, etnogrāfisko materiālu saglabāšanā, gan arī ārējo resursu piesaistē. </w:t>
      </w:r>
      <w:r w:rsidR="00F64DC0" w:rsidRPr="008D32A0">
        <w:rPr>
          <w:rFonts w:ascii="Times New Roman" w:hAnsi="Times New Roman" w:cs="Times New Roman"/>
          <w:bCs/>
          <w:sz w:val="24"/>
          <w:szCs w:val="24"/>
        </w:rPr>
        <w:t xml:space="preserve">Plašums vērojams arī spējā pielāgoties apstākļiem – </w:t>
      </w:r>
      <w:proofErr w:type="spellStart"/>
      <w:r w:rsidR="00F64DC0" w:rsidRPr="008D32A0">
        <w:rPr>
          <w:rFonts w:ascii="Times New Roman" w:hAnsi="Times New Roman" w:cs="Times New Roman"/>
          <w:bCs/>
          <w:sz w:val="24"/>
          <w:szCs w:val="24"/>
        </w:rPr>
        <w:t>lubānieši</w:t>
      </w:r>
      <w:proofErr w:type="spellEnd"/>
      <w:r w:rsidR="00F64DC0" w:rsidRPr="008D32A0">
        <w:rPr>
          <w:rFonts w:ascii="Times New Roman" w:hAnsi="Times New Roman" w:cs="Times New Roman"/>
          <w:bCs/>
          <w:sz w:val="24"/>
          <w:szCs w:val="24"/>
        </w:rPr>
        <w:t xml:space="preserve"> pamatoti uzskata, ka metodes un pieejas dažādu dzīves situāciju risinājumiem ir teju neierobežotas, ir </w:t>
      </w:r>
      <w:r w:rsidR="00650D58" w:rsidRPr="008D32A0">
        <w:rPr>
          <w:rFonts w:ascii="Times New Roman" w:hAnsi="Times New Roman" w:cs="Times New Roman"/>
          <w:bCs/>
          <w:sz w:val="24"/>
          <w:szCs w:val="24"/>
        </w:rPr>
        <w:t xml:space="preserve">tikai </w:t>
      </w:r>
      <w:r w:rsidR="00F64DC0" w:rsidRPr="008D32A0">
        <w:rPr>
          <w:rFonts w:ascii="Times New Roman" w:hAnsi="Times New Roman" w:cs="Times New Roman"/>
          <w:bCs/>
          <w:sz w:val="24"/>
          <w:szCs w:val="24"/>
        </w:rPr>
        <w:t xml:space="preserve">nepieciešams izvēlēties </w:t>
      </w:r>
      <w:r w:rsidR="00650D58" w:rsidRPr="008D32A0">
        <w:rPr>
          <w:rFonts w:ascii="Times New Roman" w:hAnsi="Times New Roman" w:cs="Times New Roman"/>
          <w:bCs/>
          <w:sz w:val="24"/>
          <w:szCs w:val="24"/>
        </w:rPr>
        <w:t xml:space="preserve">sev </w:t>
      </w:r>
      <w:r w:rsidR="00F64DC0" w:rsidRPr="008D32A0">
        <w:rPr>
          <w:rFonts w:ascii="Times New Roman" w:hAnsi="Times New Roman" w:cs="Times New Roman"/>
          <w:bCs/>
          <w:sz w:val="24"/>
          <w:szCs w:val="24"/>
        </w:rPr>
        <w:t xml:space="preserve">piemērotāko. </w:t>
      </w:r>
      <w:r w:rsidR="00650D58" w:rsidRPr="008D32A0">
        <w:rPr>
          <w:rFonts w:ascii="Times New Roman" w:hAnsi="Times New Roman" w:cs="Times New Roman"/>
          <w:bCs/>
          <w:sz w:val="24"/>
          <w:szCs w:val="24"/>
        </w:rPr>
        <w:t xml:space="preserve">Šis plašums, tāpat kā radoša vide,  ir izcils resurss </w:t>
      </w:r>
      <w:proofErr w:type="spellStart"/>
      <w:r w:rsidR="00650D58" w:rsidRPr="008D32A0">
        <w:rPr>
          <w:rFonts w:ascii="Times New Roman" w:hAnsi="Times New Roman" w:cs="Times New Roman"/>
          <w:bCs/>
          <w:sz w:val="24"/>
          <w:szCs w:val="24"/>
        </w:rPr>
        <w:t>jaunienācēju</w:t>
      </w:r>
      <w:proofErr w:type="spellEnd"/>
      <w:r w:rsidR="00650D58" w:rsidRPr="008D32A0">
        <w:rPr>
          <w:rFonts w:ascii="Times New Roman" w:hAnsi="Times New Roman" w:cs="Times New Roman"/>
          <w:bCs/>
          <w:sz w:val="24"/>
          <w:szCs w:val="24"/>
        </w:rPr>
        <w:t>, radošu personību, “digitālo nomadu” piesaistei.</w:t>
      </w:r>
    </w:p>
    <w:p w14:paraId="3F48C8E9" w14:textId="77777777" w:rsidR="008D32A0" w:rsidRDefault="008D32A0">
      <w:pPr>
        <w:rPr>
          <w:rFonts w:ascii="Times New Roman" w:hAnsi="Times New Roman" w:cs="Times New Roman"/>
          <w:b/>
          <w:sz w:val="24"/>
          <w:szCs w:val="24"/>
        </w:rPr>
      </w:pPr>
      <w:r>
        <w:rPr>
          <w:rFonts w:ascii="Times New Roman" w:hAnsi="Times New Roman" w:cs="Times New Roman"/>
          <w:b/>
          <w:sz w:val="24"/>
          <w:szCs w:val="24"/>
        </w:rPr>
        <w:br w:type="page"/>
      </w:r>
    </w:p>
    <w:p w14:paraId="5CDA9328" w14:textId="64FC54A9" w:rsidR="00A37A2A" w:rsidRPr="008D32A0" w:rsidRDefault="00A649BD" w:rsidP="008D32A0">
      <w:pPr>
        <w:jc w:val="both"/>
        <w:rPr>
          <w:rFonts w:ascii="Times New Roman" w:hAnsi="Times New Roman" w:cs="Times New Roman"/>
          <w:b/>
          <w:sz w:val="24"/>
          <w:szCs w:val="24"/>
        </w:rPr>
      </w:pPr>
      <w:r w:rsidRPr="008D32A0">
        <w:rPr>
          <w:rFonts w:ascii="Times New Roman" w:hAnsi="Times New Roman" w:cs="Times New Roman"/>
          <w:b/>
          <w:sz w:val="24"/>
          <w:szCs w:val="24"/>
        </w:rPr>
        <w:lastRenderedPageBreak/>
        <w:t>Lubāna</w:t>
      </w:r>
      <w:r w:rsidR="00A37A2A" w:rsidRPr="008D32A0">
        <w:rPr>
          <w:rFonts w:ascii="Times New Roman" w:hAnsi="Times New Roman" w:cs="Times New Roman"/>
          <w:b/>
          <w:sz w:val="24"/>
          <w:szCs w:val="24"/>
        </w:rPr>
        <w:t xml:space="preserve">  “</w:t>
      </w:r>
      <w:proofErr w:type="spellStart"/>
      <w:r w:rsidR="00A37A2A" w:rsidRPr="008D32A0">
        <w:rPr>
          <w:rFonts w:ascii="Times New Roman" w:hAnsi="Times New Roman" w:cs="Times New Roman"/>
          <w:b/>
          <w:sz w:val="24"/>
          <w:szCs w:val="24"/>
        </w:rPr>
        <w:t>Klānu</w:t>
      </w:r>
      <w:proofErr w:type="spellEnd"/>
      <w:r w:rsidR="00A37A2A" w:rsidRPr="008D32A0">
        <w:rPr>
          <w:rFonts w:ascii="Times New Roman" w:hAnsi="Times New Roman" w:cs="Times New Roman"/>
          <w:b/>
          <w:sz w:val="24"/>
          <w:szCs w:val="24"/>
        </w:rPr>
        <w:t xml:space="preserve"> klasterī”. </w:t>
      </w:r>
    </w:p>
    <w:p w14:paraId="2D8EEC50" w14:textId="77777777" w:rsidR="00C903AD" w:rsidRPr="008D32A0" w:rsidRDefault="00A37A2A"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 xml:space="preserve">Četru </w:t>
      </w:r>
      <w:proofErr w:type="spellStart"/>
      <w:r w:rsidRPr="008D32A0">
        <w:rPr>
          <w:rFonts w:ascii="Times New Roman" w:hAnsi="Times New Roman" w:cs="Times New Roman"/>
          <w:bCs/>
          <w:sz w:val="24"/>
          <w:szCs w:val="24"/>
        </w:rPr>
        <w:t>klānu</w:t>
      </w:r>
      <w:proofErr w:type="spellEnd"/>
      <w:r w:rsidRPr="008D32A0">
        <w:rPr>
          <w:rFonts w:ascii="Times New Roman" w:hAnsi="Times New Roman" w:cs="Times New Roman"/>
          <w:bCs/>
          <w:sz w:val="24"/>
          <w:szCs w:val="24"/>
        </w:rPr>
        <w:t xml:space="preserve"> kopienu pudurī jeb “</w:t>
      </w:r>
      <w:proofErr w:type="spellStart"/>
      <w:r w:rsidRPr="008D32A0">
        <w:rPr>
          <w:rFonts w:ascii="Times New Roman" w:hAnsi="Times New Roman" w:cs="Times New Roman"/>
          <w:bCs/>
          <w:sz w:val="24"/>
          <w:szCs w:val="24"/>
        </w:rPr>
        <w:t>Klānu</w:t>
      </w:r>
      <w:proofErr w:type="spellEnd"/>
      <w:r w:rsidRPr="008D32A0">
        <w:rPr>
          <w:rFonts w:ascii="Times New Roman" w:hAnsi="Times New Roman" w:cs="Times New Roman"/>
          <w:bCs/>
          <w:sz w:val="24"/>
          <w:szCs w:val="24"/>
        </w:rPr>
        <w:t xml:space="preserve"> klasterī”  </w:t>
      </w:r>
      <w:r w:rsidR="00A649BD" w:rsidRPr="008D32A0">
        <w:rPr>
          <w:rFonts w:ascii="Times New Roman" w:hAnsi="Times New Roman" w:cs="Times New Roman"/>
          <w:bCs/>
          <w:sz w:val="24"/>
          <w:szCs w:val="24"/>
        </w:rPr>
        <w:t xml:space="preserve">Lubāna </w:t>
      </w:r>
      <w:r w:rsidRPr="008D32A0">
        <w:rPr>
          <w:rFonts w:ascii="Times New Roman" w:hAnsi="Times New Roman" w:cs="Times New Roman"/>
          <w:bCs/>
          <w:sz w:val="24"/>
          <w:szCs w:val="24"/>
        </w:rPr>
        <w:t xml:space="preserve"> ir</w:t>
      </w:r>
      <w:r w:rsidR="00FC11D1" w:rsidRPr="008D32A0">
        <w:rPr>
          <w:rFonts w:ascii="Times New Roman" w:hAnsi="Times New Roman" w:cs="Times New Roman"/>
          <w:bCs/>
          <w:sz w:val="24"/>
          <w:szCs w:val="24"/>
        </w:rPr>
        <w:t xml:space="preserve"> </w:t>
      </w:r>
      <w:r w:rsidR="0005678E" w:rsidRPr="008D32A0">
        <w:rPr>
          <w:rFonts w:ascii="Times New Roman" w:hAnsi="Times New Roman" w:cs="Times New Roman"/>
          <w:bCs/>
          <w:sz w:val="24"/>
          <w:szCs w:val="24"/>
        </w:rPr>
        <w:t xml:space="preserve"> vienīgā kopiena, kas</w:t>
      </w:r>
      <w:r w:rsidR="00A649BD" w:rsidRPr="008D32A0">
        <w:rPr>
          <w:rFonts w:ascii="Times New Roman" w:hAnsi="Times New Roman" w:cs="Times New Roman"/>
          <w:bCs/>
          <w:sz w:val="24"/>
          <w:szCs w:val="24"/>
        </w:rPr>
        <w:t xml:space="preserve"> pārstāv pilsētu. Tajā ir vislielākais iedzīvotāju skaits, kā arī visplašākā pieredze kultūras, pilsoniskās sabiedrības un sociālās jomas projektu izstrādē</w:t>
      </w:r>
      <w:r w:rsidR="00C903AD" w:rsidRPr="008D32A0">
        <w:rPr>
          <w:rFonts w:ascii="Times New Roman" w:hAnsi="Times New Roman" w:cs="Times New Roman"/>
          <w:bCs/>
          <w:sz w:val="24"/>
          <w:szCs w:val="24"/>
        </w:rPr>
        <w:t>. Tās devums pārējām kopienām ir šādās attīstības pieejās:</w:t>
      </w:r>
    </w:p>
    <w:p w14:paraId="6BDA54FE" w14:textId="05CA209F" w:rsidR="00C35E5F" w:rsidRPr="008D32A0" w:rsidRDefault="00C903AD" w:rsidP="008D32A0">
      <w:pPr>
        <w:pStyle w:val="ListParagraph"/>
        <w:numPr>
          <w:ilvl w:val="0"/>
          <w:numId w:val="25"/>
        </w:numPr>
        <w:jc w:val="both"/>
        <w:rPr>
          <w:rFonts w:ascii="Times New Roman" w:hAnsi="Times New Roman" w:cs="Times New Roman"/>
          <w:bCs/>
          <w:sz w:val="24"/>
          <w:szCs w:val="24"/>
        </w:rPr>
      </w:pPr>
      <w:r w:rsidRPr="008D32A0">
        <w:rPr>
          <w:rFonts w:ascii="Times New Roman" w:hAnsi="Times New Roman" w:cs="Times New Roman"/>
          <w:bCs/>
          <w:sz w:val="24"/>
          <w:szCs w:val="24"/>
        </w:rPr>
        <w:t>Kopienas cilvēki ir pats svarīgākais</w:t>
      </w:r>
      <w:r w:rsidR="00C35E5F" w:rsidRPr="008D32A0">
        <w:rPr>
          <w:rFonts w:ascii="Times New Roman" w:hAnsi="Times New Roman" w:cs="Times New Roman"/>
          <w:bCs/>
          <w:sz w:val="24"/>
          <w:szCs w:val="24"/>
        </w:rPr>
        <w:t>;</w:t>
      </w:r>
    </w:p>
    <w:p w14:paraId="46CDAF3B" w14:textId="1C1EF198" w:rsidR="00C903AD" w:rsidRPr="008D32A0" w:rsidRDefault="00C903AD" w:rsidP="008D32A0">
      <w:pPr>
        <w:pStyle w:val="ListParagraph"/>
        <w:numPr>
          <w:ilvl w:val="0"/>
          <w:numId w:val="25"/>
        </w:numPr>
        <w:jc w:val="both"/>
        <w:rPr>
          <w:rFonts w:ascii="Times New Roman" w:hAnsi="Times New Roman" w:cs="Times New Roman"/>
          <w:bCs/>
          <w:sz w:val="24"/>
          <w:szCs w:val="24"/>
        </w:rPr>
      </w:pPr>
      <w:r w:rsidRPr="008D32A0">
        <w:rPr>
          <w:rFonts w:ascii="Times New Roman" w:hAnsi="Times New Roman" w:cs="Times New Roman"/>
          <w:bCs/>
          <w:sz w:val="24"/>
          <w:szCs w:val="24"/>
        </w:rPr>
        <w:t>Spēja ātri pielāgoties mainīgiem apstākļiem;</w:t>
      </w:r>
    </w:p>
    <w:p w14:paraId="76A4063B" w14:textId="086BFEF3" w:rsidR="00C903AD" w:rsidRPr="008D32A0" w:rsidRDefault="00C23B5D" w:rsidP="008D32A0">
      <w:pPr>
        <w:pStyle w:val="ListParagraph"/>
        <w:numPr>
          <w:ilvl w:val="0"/>
          <w:numId w:val="25"/>
        </w:numPr>
        <w:jc w:val="both"/>
        <w:rPr>
          <w:rFonts w:ascii="Times New Roman" w:hAnsi="Times New Roman" w:cs="Times New Roman"/>
          <w:bCs/>
          <w:sz w:val="24"/>
          <w:szCs w:val="24"/>
        </w:rPr>
      </w:pPr>
      <w:r w:rsidRPr="008D32A0">
        <w:rPr>
          <w:rFonts w:ascii="Times New Roman" w:hAnsi="Times New Roman" w:cs="Times New Roman"/>
          <w:bCs/>
          <w:sz w:val="24"/>
          <w:szCs w:val="24"/>
        </w:rPr>
        <w:t>Ietekmes un organizatoriskais plašums;</w:t>
      </w:r>
    </w:p>
    <w:p w14:paraId="5D5679D7" w14:textId="6D4A6F21" w:rsidR="00A37A2A" w:rsidRDefault="00C903AD" w:rsidP="008D32A0">
      <w:pPr>
        <w:pStyle w:val="ListParagraph"/>
        <w:numPr>
          <w:ilvl w:val="0"/>
          <w:numId w:val="25"/>
        </w:numPr>
        <w:jc w:val="both"/>
        <w:rPr>
          <w:rFonts w:ascii="Times New Roman" w:hAnsi="Times New Roman" w:cs="Times New Roman"/>
          <w:bCs/>
          <w:sz w:val="24"/>
          <w:szCs w:val="24"/>
        </w:rPr>
      </w:pPr>
      <w:r w:rsidRPr="008D32A0">
        <w:rPr>
          <w:rFonts w:ascii="Times New Roman" w:hAnsi="Times New Roman" w:cs="Times New Roman"/>
          <w:bCs/>
          <w:sz w:val="24"/>
          <w:szCs w:val="24"/>
        </w:rPr>
        <w:t>Pieredze ārējā finansējuma piesaistē</w:t>
      </w:r>
      <w:r w:rsidR="008D32A0" w:rsidRPr="008D32A0">
        <w:rPr>
          <w:rFonts w:ascii="Times New Roman" w:hAnsi="Times New Roman" w:cs="Times New Roman"/>
          <w:bCs/>
          <w:sz w:val="24"/>
          <w:szCs w:val="24"/>
        </w:rPr>
        <w:t>.</w:t>
      </w:r>
    </w:p>
    <w:p w14:paraId="376FB66F" w14:textId="67E88A4B" w:rsidR="008D32A0" w:rsidRPr="008D32A0" w:rsidRDefault="008D32A0" w:rsidP="008D32A0">
      <w:pPr>
        <w:jc w:val="both"/>
        <w:rPr>
          <w:rFonts w:ascii="Times New Roman" w:hAnsi="Times New Roman" w:cs="Times New Roman"/>
          <w:bCs/>
          <w:sz w:val="24"/>
          <w:szCs w:val="24"/>
        </w:rPr>
      </w:pPr>
      <w:r>
        <w:rPr>
          <w:rFonts w:ascii="Times New Roman" w:hAnsi="Times New Roman" w:cs="Times New Roman"/>
          <w:bCs/>
          <w:noProof/>
          <w:sz w:val="24"/>
          <w:szCs w:val="24"/>
          <w14:ligatures w14:val="standardContextual"/>
        </w:rPr>
        <w:drawing>
          <wp:inline distT="0" distB="0" distL="0" distR="0" wp14:anchorId="5F0E485E" wp14:editId="3E437B15">
            <wp:extent cx="5274310" cy="2637155"/>
            <wp:effectExtent l="0" t="0" r="0" b="0"/>
            <wp:docPr id="1669006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06549" name="Picture 166900654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637155"/>
                    </a:xfrm>
                    <a:prstGeom prst="rect">
                      <a:avLst/>
                    </a:prstGeom>
                  </pic:spPr>
                </pic:pic>
              </a:graphicData>
            </a:graphic>
          </wp:inline>
        </w:drawing>
      </w:r>
    </w:p>
    <w:p w14:paraId="55B7672C" w14:textId="77777777" w:rsidR="008F6F62" w:rsidRPr="008D32A0" w:rsidRDefault="008F6F62" w:rsidP="008D32A0">
      <w:pPr>
        <w:jc w:val="both"/>
        <w:rPr>
          <w:rFonts w:ascii="Times New Roman" w:hAnsi="Times New Roman" w:cs="Times New Roman"/>
          <w:b/>
          <w:sz w:val="24"/>
          <w:szCs w:val="24"/>
        </w:rPr>
      </w:pPr>
      <w:r w:rsidRPr="008D32A0">
        <w:rPr>
          <w:rFonts w:ascii="Times New Roman" w:hAnsi="Times New Roman" w:cs="Times New Roman"/>
          <w:b/>
          <w:sz w:val="24"/>
          <w:szCs w:val="24"/>
        </w:rPr>
        <w:t>Ieteikumi.</w:t>
      </w:r>
    </w:p>
    <w:p w14:paraId="78E187AA" w14:textId="77777777" w:rsidR="00601456" w:rsidRPr="008D32A0" w:rsidRDefault="005F2FF4" w:rsidP="008D32A0">
      <w:pPr>
        <w:pStyle w:val="ListParagraph"/>
        <w:numPr>
          <w:ilvl w:val="0"/>
          <w:numId w:val="26"/>
        </w:numPr>
        <w:ind w:left="360"/>
        <w:jc w:val="both"/>
        <w:rPr>
          <w:rFonts w:ascii="Times New Roman" w:hAnsi="Times New Roman" w:cs="Times New Roman"/>
          <w:bCs/>
          <w:sz w:val="24"/>
          <w:szCs w:val="24"/>
        </w:rPr>
      </w:pPr>
      <w:r w:rsidRPr="008D32A0">
        <w:rPr>
          <w:rFonts w:ascii="Times New Roman" w:hAnsi="Times New Roman" w:cs="Times New Roman"/>
          <w:b/>
          <w:sz w:val="24"/>
          <w:szCs w:val="24"/>
        </w:rPr>
        <w:t>Izveidot “Viedā</w:t>
      </w:r>
      <w:r w:rsidR="00601456" w:rsidRPr="008D32A0">
        <w:rPr>
          <w:rFonts w:ascii="Times New Roman" w:hAnsi="Times New Roman" w:cs="Times New Roman"/>
          <w:b/>
          <w:sz w:val="24"/>
          <w:szCs w:val="24"/>
        </w:rPr>
        <w:t>s teritorijas</w:t>
      </w:r>
      <w:r w:rsidRPr="008D32A0">
        <w:rPr>
          <w:rFonts w:ascii="Times New Roman" w:hAnsi="Times New Roman" w:cs="Times New Roman"/>
          <w:b/>
          <w:sz w:val="24"/>
          <w:szCs w:val="24"/>
        </w:rPr>
        <w:t>” plānu</w:t>
      </w:r>
      <w:r w:rsidR="00601456" w:rsidRPr="008D32A0">
        <w:rPr>
          <w:rFonts w:ascii="Times New Roman" w:hAnsi="Times New Roman" w:cs="Times New Roman"/>
          <w:b/>
          <w:sz w:val="24"/>
          <w:szCs w:val="24"/>
        </w:rPr>
        <w:t>.</w:t>
      </w:r>
    </w:p>
    <w:p w14:paraId="71FE3C96" w14:textId="529269E4" w:rsidR="005F2FF4" w:rsidRPr="008D32A0" w:rsidRDefault="00601456"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 xml:space="preserve">Lubānai, neraugoties uz pilsētas statusu, ir izteikti labs potenciāls </w:t>
      </w:r>
      <w:r w:rsidR="005F2FF4" w:rsidRPr="008D32A0">
        <w:rPr>
          <w:rFonts w:ascii="Times New Roman" w:hAnsi="Times New Roman" w:cs="Times New Roman"/>
          <w:bCs/>
          <w:sz w:val="24"/>
          <w:szCs w:val="24"/>
        </w:rPr>
        <w:t xml:space="preserve">Viedā ciema </w:t>
      </w:r>
      <w:r w:rsidRPr="008D32A0">
        <w:rPr>
          <w:rFonts w:ascii="Times New Roman" w:hAnsi="Times New Roman" w:cs="Times New Roman"/>
          <w:bCs/>
          <w:sz w:val="24"/>
          <w:szCs w:val="24"/>
        </w:rPr>
        <w:t xml:space="preserve">atpazīstamības zīmes iegūšanai. Tomēr, šai gadījumā, kopienas pieredze, domāšanas un rīcības plašums rada </w:t>
      </w:r>
      <w:r w:rsidR="00480842" w:rsidRPr="008D32A0">
        <w:rPr>
          <w:rFonts w:ascii="Times New Roman" w:hAnsi="Times New Roman" w:cs="Times New Roman"/>
          <w:bCs/>
          <w:sz w:val="24"/>
          <w:szCs w:val="24"/>
        </w:rPr>
        <w:t xml:space="preserve">ietekmi plašākā apkārtnē, un tieši Viedā ciema pieeja var būt pat ierobežojoša. Lubānai ieteicams pozicionēties kā “Viedajai teritorijai”, kas ietver gan Lubānas pilsētu, gan Lubāna ezeru. Šī iecere būtu daudz atbilstošāka </w:t>
      </w:r>
      <w:r w:rsidR="0002629B" w:rsidRPr="008D32A0">
        <w:rPr>
          <w:rFonts w:ascii="Times New Roman" w:hAnsi="Times New Roman" w:cs="Times New Roman"/>
          <w:bCs/>
          <w:sz w:val="24"/>
          <w:szCs w:val="24"/>
        </w:rPr>
        <w:t>kopienas vērienam, piesaistītu lielāku uzmanību un, vienlaikus,  atraktīvi risinātu Lubānas un Lubāna atpazīstamības jautājumus.</w:t>
      </w:r>
    </w:p>
    <w:p w14:paraId="28F15AE3" w14:textId="4A8A9ED1" w:rsidR="0002629B" w:rsidRPr="008D32A0" w:rsidRDefault="005762F6"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Šāda plāna izveidei jau ir pietiekami daudz izejmateriālu – 2025.gadā ir apstiprināts “Lubānas mitrāja dabas aizsardzības plāns”, pieejami plaši pētījumi par apkārtnes dabas un kultūrvēsturisko mantojumu. Šāda plāna izstrāde sniegtu iespējas pārliecinoši iezīmēt</w:t>
      </w:r>
      <w:r w:rsidR="00B06A39" w:rsidRPr="008D32A0">
        <w:rPr>
          <w:rFonts w:ascii="Times New Roman" w:hAnsi="Times New Roman" w:cs="Times New Roman"/>
          <w:bCs/>
          <w:sz w:val="24"/>
          <w:szCs w:val="24"/>
        </w:rPr>
        <w:t xml:space="preserve"> plašu teritoriju gan kā Vēsturisko zemju robežjoslu, gan izteikti pievilcīgu dzīves, ekonomikas attīstības un rekreācijas telpu Latvijā. Vienlaikus, tā sniegtu atbilstoši vērienīgu izaugsmes telpu gan Lubānas, gan apkārtējās teritorijas NVO, pašvaldībām un uzņēmējiem. </w:t>
      </w:r>
    </w:p>
    <w:p w14:paraId="4BD856F0" w14:textId="626B2793" w:rsidR="00BA3A33" w:rsidRPr="008D32A0" w:rsidRDefault="00B06A39"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lastRenderedPageBreak/>
        <w:t xml:space="preserve">“Viedās teritorijas” plāns </w:t>
      </w:r>
      <w:r w:rsidR="00B619AA" w:rsidRPr="008D32A0">
        <w:rPr>
          <w:rFonts w:ascii="Times New Roman" w:hAnsi="Times New Roman" w:cs="Times New Roman"/>
          <w:bCs/>
          <w:sz w:val="24"/>
          <w:szCs w:val="24"/>
        </w:rPr>
        <w:t xml:space="preserve">veidotu bāzi arī Lubānas Viedā ciema atpazīstamības zīmes pieteikumam, ja kopiena </w:t>
      </w:r>
      <w:proofErr w:type="spellStart"/>
      <w:r w:rsidR="00B619AA" w:rsidRPr="008D32A0">
        <w:rPr>
          <w:rFonts w:ascii="Times New Roman" w:hAnsi="Times New Roman" w:cs="Times New Roman"/>
          <w:bCs/>
          <w:sz w:val="24"/>
          <w:szCs w:val="24"/>
        </w:rPr>
        <w:t>izšķir</w:t>
      </w:r>
      <w:r w:rsidR="001C0EDE" w:rsidRPr="008D32A0">
        <w:rPr>
          <w:rFonts w:ascii="Times New Roman" w:hAnsi="Times New Roman" w:cs="Times New Roman"/>
          <w:bCs/>
          <w:sz w:val="24"/>
          <w:szCs w:val="24"/>
        </w:rPr>
        <w:t>tps</w:t>
      </w:r>
      <w:proofErr w:type="spellEnd"/>
      <w:r w:rsidR="00B619AA" w:rsidRPr="008D32A0">
        <w:rPr>
          <w:rFonts w:ascii="Times New Roman" w:hAnsi="Times New Roman" w:cs="Times New Roman"/>
          <w:bCs/>
          <w:sz w:val="24"/>
          <w:szCs w:val="24"/>
        </w:rPr>
        <w:t xml:space="preserve"> par tā izstrādes nepieciešamību. Plānā jau tiktu iezīmēta Lubānas pilsētas loma, un Viedā ciema ietvaros būtu iespējams koncentrētāk izcelt tieši šīs apdzīvotās vietas attīstības vajadzības, kapacitātes palielināšanas komponentes līdz līmenim, kas ļauj pilnvērtīgi koordinēt teritorijas attīstības plāna īstenošanu. </w:t>
      </w:r>
    </w:p>
    <w:p w14:paraId="44ED06AB" w14:textId="79D462EE" w:rsidR="00364819" w:rsidRPr="008D32A0" w:rsidRDefault="00BA3A33" w:rsidP="008D32A0">
      <w:pPr>
        <w:jc w:val="both"/>
        <w:rPr>
          <w:rFonts w:ascii="Times New Roman" w:hAnsi="Times New Roman" w:cs="Times New Roman"/>
          <w:bCs/>
          <w:sz w:val="24"/>
          <w:szCs w:val="24"/>
        </w:rPr>
      </w:pPr>
      <w:r w:rsidRPr="008D32A0">
        <w:rPr>
          <w:rFonts w:ascii="Times New Roman" w:hAnsi="Times New Roman" w:cs="Times New Roman"/>
          <w:bCs/>
          <w:sz w:val="24"/>
          <w:szCs w:val="24"/>
        </w:rPr>
        <w:t xml:space="preserve">Papildus, šāds plāns radītu arī pamatotu sadarbības platformu apkārtnes kopienu un NVO </w:t>
      </w:r>
      <w:r w:rsidR="00AA41AB" w:rsidRPr="008D32A0">
        <w:rPr>
          <w:rFonts w:ascii="Times New Roman" w:hAnsi="Times New Roman" w:cs="Times New Roman"/>
          <w:bCs/>
          <w:sz w:val="24"/>
          <w:szCs w:val="24"/>
        </w:rPr>
        <w:t>stratēģijām, projektiem un kopīgu aktivitāšu īstenošanai</w:t>
      </w:r>
      <w:r w:rsidR="001C0EDE" w:rsidRPr="008D32A0">
        <w:rPr>
          <w:rFonts w:ascii="Times New Roman" w:hAnsi="Times New Roman" w:cs="Times New Roman"/>
          <w:bCs/>
          <w:sz w:val="24"/>
          <w:szCs w:val="24"/>
        </w:rPr>
        <w:t xml:space="preserve">, kā arī stiprinātu pašvaldību sadarbību. </w:t>
      </w:r>
    </w:p>
    <w:p w14:paraId="418EB0CC" w14:textId="3EA3A02B" w:rsidR="00364819" w:rsidRPr="008D32A0" w:rsidRDefault="00364819" w:rsidP="008D32A0">
      <w:pPr>
        <w:pStyle w:val="ListParagraph"/>
        <w:numPr>
          <w:ilvl w:val="0"/>
          <w:numId w:val="26"/>
        </w:numPr>
        <w:jc w:val="both"/>
        <w:rPr>
          <w:rFonts w:ascii="Times New Roman" w:hAnsi="Times New Roman" w:cs="Times New Roman"/>
          <w:b/>
          <w:sz w:val="24"/>
          <w:szCs w:val="24"/>
        </w:rPr>
      </w:pPr>
      <w:r w:rsidRPr="008D32A0">
        <w:rPr>
          <w:rFonts w:ascii="Times New Roman" w:hAnsi="Times New Roman" w:cs="Times New Roman"/>
          <w:b/>
          <w:sz w:val="24"/>
          <w:szCs w:val="24"/>
        </w:rPr>
        <w:t>Izveidot Kopienas tūrisma piedāvājum</w:t>
      </w:r>
      <w:r w:rsidR="00AA41AB" w:rsidRPr="008D32A0">
        <w:rPr>
          <w:rFonts w:ascii="Times New Roman" w:hAnsi="Times New Roman" w:cs="Times New Roman"/>
          <w:b/>
          <w:sz w:val="24"/>
          <w:szCs w:val="24"/>
        </w:rPr>
        <w:t>u kopu Lubānai</w:t>
      </w:r>
      <w:r w:rsidR="005F2FF4" w:rsidRPr="008D32A0">
        <w:rPr>
          <w:rFonts w:ascii="Times New Roman" w:hAnsi="Times New Roman" w:cs="Times New Roman"/>
          <w:b/>
          <w:sz w:val="24"/>
          <w:szCs w:val="24"/>
        </w:rPr>
        <w:t>.</w:t>
      </w:r>
    </w:p>
    <w:p w14:paraId="2F085A54" w14:textId="0AA66941" w:rsidR="00AA41AB" w:rsidRPr="008D32A0" w:rsidRDefault="00364819" w:rsidP="008D32A0">
      <w:pPr>
        <w:pStyle w:val="ListParagraph"/>
        <w:ind w:left="360"/>
        <w:jc w:val="both"/>
        <w:rPr>
          <w:rFonts w:ascii="Times New Roman" w:hAnsi="Times New Roman" w:cs="Times New Roman"/>
          <w:bCs/>
          <w:sz w:val="24"/>
          <w:szCs w:val="24"/>
        </w:rPr>
      </w:pPr>
      <w:r w:rsidRPr="008D32A0">
        <w:rPr>
          <w:rFonts w:ascii="Times New Roman" w:hAnsi="Times New Roman" w:cs="Times New Roman"/>
          <w:bCs/>
          <w:sz w:val="24"/>
          <w:szCs w:val="24"/>
        </w:rPr>
        <w:t>Kopienas tūrisma piedāvājum</w:t>
      </w:r>
      <w:r w:rsidR="00AA41AB" w:rsidRPr="008D32A0">
        <w:rPr>
          <w:rFonts w:ascii="Times New Roman" w:hAnsi="Times New Roman" w:cs="Times New Roman"/>
          <w:bCs/>
          <w:sz w:val="24"/>
          <w:szCs w:val="24"/>
        </w:rPr>
        <w:t>u</w:t>
      </w:r>
      <w:r w:rsidRPr="008D32A0">
        <w:rPr>
          <w:rFonts w:ascii="Times New Roman" w:hAnsi="Times New Roman" w:cs="Times New Roman"/>
          <w:bCs/>
          <w:sz w:val="24"/>
          <w:szCs w:val="24"/>
        </w:rPr>
        <w:t xml:space="preserve"> </w:t>
      </w:r>
      <w:r w:rsidR="00AA41AB" w:rsidRPr="008D32A0">
        <w:rPr>
          <w:rFonts w:ascii="Times New Roman" w:hAnsi="Times New Roman" w:cs="Times New Roman"/>
          <w:bCs/>
          <w:sz w:val="24"/>
          <w:szCs w:val="24"/>
        </w:rPr>
        <w:t xml:space="preserve">Lubānai ieteicams izskatīt kā vairāku maršrutu/piedāvājumu kopu. Ņemot vērā to, ka tūrisms šeit jau ir pietiekami labi attīstīts, ir pieejami gan apskates objekti, gan servisi, kopienu tūrisms varētu atklāt tieši vietas specifiku, cilvēku dzīvošanas un sadarbības modeļus. Šādā piedāvājumu kopā ir iespējams ietvert </w:t>
      </w:r>
      <w:r w:rsidR="002058DE" w:rsidRPr="008D32A0">
        <w:rPr>
          <w:rFonts w:ascii="Times New Roman" w:hAnsi="Times New Roman" w:cs="Times New Roman"/>
          <w:bCs/>
          <w:sz w:val="24"/>
          <w:szCs w:val="24"/>
        </w:rPr>
        <w:t>atšķirīgus aspektus. Piemēram – demonstrēt Lubānas ēdnīcu kā izcilu padomju laika mantojuma transformācijas paraugu; pasniegt Lubānas amatnieku stāstu kā elastīgu pielāgošanās modeli, u.c.</w:t>
      </w:r>
    </w:p>
    <w:p w14:paraId="580DB7CD" w14:textId="7DC22EA9" w:rsidR="002058DE" w:rsidRPr="008D32A0" w:rsidRDefault="002058DE" w:rsidP="008D32A0">
      <w:pPr>
        <w:pStyle w:val="ListParagraph"/>
        <w:ind w:left="360"/>
        <w:jc w:val="both"/>
        <w:rPr>
          <w:rFonts w:ascii="Times New Roman" w:hAnsi="Times New Roman" w:cs="Times New Roman"/>
          <w:bCs/>
          <w:sz w:val="24"/>
          <w:szCs w:val="24"/>
        </w:rPr>
      </w:pPr>
      <w:r w:rsidRPr="008D32A0">
        <w:rPr>
          <w:rFonts w:ascii="Times New Roman" w:hAnsi="Times New Roman" w:cs="Times New Roman"/>
          <w:bCs/>
          <w:sz w:val="24"/>
          <w:szCs w:val="24"/>
        </w:rPr>
        <w:t xml:space="preserve">Kopienas tūrisma piedāvājumi būtu visprecīzākā platforma, kur risināt duālās atpazīstamības jautājumus, jo tajos </w:t>
      </w:r>
      <w:r w:rsidR="00C929E4" w:rsidRPr="008D32A0">
        <w:rPr>
          <w:rFonts w:ascii="Times New Roman" w:hAnsi="Times New Roman" w:cs="Times New Roman"/>
          <w:bCs/>
          <w:sz w:val="24"/>
          <w:szCs w:val="24"/>
        </w:rPr>
        <w:t xml:space="preserve">galvenais uzsvars tiek likts uz stāstu, pieredzi, kopējo labumu sabiedrībai, savstarpēju mācīšanos, nevis uz servisa kvalitāti. Piemēram, viens no šiem piedāvājumiem varētu būt “Meklē zivis Lubānā!”,  tā saturā ietverot visu, tikai ne zivis. Tāpat, kopienas tūrisma piedāvājumi sniegtu iespējas parādīt </w:t>
      </w:r>
      <w:r w:rsidR="001F78D7" w:rsidRPr="008D32A0">
        <w:rPr>
          <w:rFonts w:ascii="Times New Roman" w:hAnsi="Times New Roman" w:cs="Times New Roman"/>
          <w:bCs/>
          <w:sz w:val="24"/>
          <w:szCs w:val="24"/>
        </w:rPr>
        <w:t xml:space="preserve">vēl atklājamās vietas Lubānā un tās apkārtnē, mudinot atbraucējus šeit uzturēties vairākas dienas. </w:t>
      </w:r>
    </w:p>
    <w:p w14:paraId="23E517C7" w14:textId="77777777" w:rsidR="001C0EDE" w:rsidRPr="008D32A0" w:rsidRDefault="001C0EDE" w:rsidP="008D32A0">
      <w:pPr>
        <w:pStyle w:val="ListParagraph"/>
        <w:ind w:left="360"/>
        <w:jc w:val="both"/>
        <w:rPr>
          <w:rFonts w:ascii="Times New Roman" w:hAnsi="Times New Roman" w:cs="Times New Roman"/>
          <w:bCs/>
          <w:sz w:val="24"/>
          <w:szCs w:val="24"/>
        </w:rPr>
      </w:pPr>
    </w:p>
    <w:p w14:paraId="484DBC86" w14:textId="2CBA8B25" w:rsidR="001C0EDE" w:rsidRPr="008D32A0" w:rsidRDefault="001C0EDE" w:rsidP="008D32A0">
      <w:pPr>
        <w:pStyle w:val="ListParagraph"/>
        <w:ind w:left="360"/>
        <w:jc w:val="both"/>
        <w:rPr>
          <w:rFonts w:ascii="Times New Roman" w:hAnsi="Times New Roman" w:cs="Times New Roman"/>
          <w:bCs/>
          <w:sz w:val="24"/>
          <w:szCs w:val="24"/>
        </w:rPr>
      </w:pPr>
      <w:r w:rsidRPr="008D32A0">
        <w:rPr>
          <w:rFonts w:ascii="Times New Roman" w:hAnsi="Times New Roman" w:cs="Times New Roman"/>
          <w:bCs/>
          <w:sz w:val="24"/>
          <w:szCs w:val="24"/>
        </w:rPr>
        <w:t xml:space="preserve">Kā atsevišķus piedāvājumus ieteicams izveidot mācību, pieredzes apmaiņas programmas kultūras un tūrisma jomu darbiniekiem, NVO speciālistiem, akcentējot </w:t>
      </w:r>
      <w:r w:rsidR="007D0260" w:rsidRPr="008D32A0">
        <w:rPr>
          <w:rFonts w:ascii="Times New Roman" w:hAnsi="Times New Roman" w:cs="Times New Roman"/>
          <w:bCs/>
          <w:sz w:val="24"/>
          <w:szCs w:val="24"/>
        </w:rPr>
        <w:t xml:space="preserve">augstvērtīgas kultūras pieejamības nodrošinājumu attālinātā lauku vidē, NVO sektora profesionālo darbību, kā arī pieeju vides estētikas nodrošinājumam. </w:t>
      </w:r>
    </w:p>
    <w:p w14:paraId="2F9561CE" w14:textId="77777777" w:rsidR="005C4A25" w:rsidRPr="008D32A0" w:rsidRDefault="005C4A25" w:rsidP="008D32A0">
      <w:pPr>
        <w:pStyle w:val="ListParagraph"/>
        <w:ind w:left="360"/>
        <w:jc w:val="both"/>
        <w:rPr>
          <w:rFonts w:ascii="Times New Roman" w:hAnsi="Times New Roman" w:cs="Times New Roman"/>
          <w:bCs/>
          <w:sz w:val="24"/>
          <w:szCs w:val="24"/>
        </w:rPr>
      </w:pPr>
    </w:p>
    <w:p w14:paraId="24D2DF60" w14:textId="64621164" w:rsidR="00C40914" w:rsidRPr="008D32A0" w:rsidRDefault="0054788A" w:rsidP="008D32A0">
      <w:pPr>
        <w:pStyle w:val="ListParagraph"/>
        <w:numPr>
          <w:ilvl w:val="0"/>
          <w:numId w:val="26"/>
        </w:numPr>
        <w:jc w:val="both"/>
        <w:rPr>
          <w:rFonts w:ascii="Times New Roman" w:hAnsi="Times New Roman" w:cs="Times New Roman"/>
          <w:b/>
          <w:sz w:val="24"/>
          <w:szCs w:val="24"/>
        </w:rPr>
      </w:pPr>
      <w:r w:rsidRPr="008D32A0">
        <w:rPr>
          <w:rFonts w:ascii="Times New Roman" w:hAnsi="Times New Roman" w:cs="Times New Roman"/>
          <w:b/>
          <w:sz w:val="24"/>
          <w:szCs w:val="24"/>
        </w:rPr>
        <w:t xml:space="preserve">Pozicionēt sadarbību ar </w:t>
      </w:r>
      <w:r w:rsidR="00C40914" w:rsidRPr="008D32A0">
        <w:rPr>
          <w:rFonts w:ascii="Times New Roman" w:hAnsi="Times New Roman" w:cs="Times New Roman"/>
          <w:b/>
          <w:sz w:val="24"/>
          <w:szCs w:val="24"/>
        </w:rPr>
        <w:t xml:space="preserve"> </w:t>
      </w:r>
      <w:r w:rsidR="005C4A25" w:rsidRPr="008D32A0">
        <w:rPr>
          <w:rFonts w:ascii="Times New Roman" w:hAnsi="Times New Roman" w:cs="Times New Roman"/>
          <w:b/>
          <w:sz w:val="24"/>
          <w:szCs w:val="24"/>
        </w:rPr>
        <w:t xml:space="preserve">pārējām </w:t>
      </w:r>
      <w:proofErr w:type="spellStart"/>
      <w:r w:rsidR="005C4A25" w:rsidRPr="008D32A0">
        <w:rPr>
          <w:rFonts w:ascii="Times New Roman" w:hAnsi="Times New Roman" w:cs="Times New Roman"/>
          <w:b/>
          <w:sz w:val="24"/>
          <w:szCs w:val="24"/>
        </w:rPr>
        <w:t>klānu</w:t>
      </w:r>
      <w:proofErr w:type="spellEnd"/>
      <w:r w:rsidR="005C4A25" w:rsidRPr="008D32A0">
        <w:rPr>
          <w:rFonts w:ascii="Times New Roman" w:hAnsi="Times New Roman" w:cs="Times New Roman"/>
          <w:b/>
          <w:sz w:val="24"/>
          <w:szCs w:val="24"/>
        </w:rPr>
        <w:t xml:space="preserve"> kopienām – Degumniekiem, Meirāniem un </w:t>
      </w:r>
      <w:r w:rsidR="00601456" w:rsidRPr="008D32A0">
        <w:rPr>
          <w:rFonts w:ascii="Times New Roman" w:hAnsi="Times New Roman" w:cs="Times New Roman"/>
          <w:b/>
          <w:sz w:val="24"/>
          <w:szCs w:val="24"/>
        </w:rPr>
        <w:t>Barkavu</w:t>
      </w:r>
      <w:r w:rsidR="005C4A25" w:rsidRPr="008D32A0">
        <w:rPr>
          <w:rFonts w:ascii="Times New Roman" w:hAnsi="Times New Roman" w:cs="Times New Roman"/>
          <w:b/>
          <w:sz w:val="24"/>
          <w:szCs w:val="24"/>
        </w:rPr>
        <w:t xml:space="preserve">. </w:t>
      </w:r>
    </w:p>
    <w:p w14:paraId="4D4C91D1" w14:textId="67591FE5" w:rsidR="007F3461" w:rsidRPr="008D32A0" w:rsidRDefault="007F106A" w:rsidP="008D32A0">
      <w:pPr>
        <w:jc w:val="both"/>
        <w:rPr>
          <w:rFonts w:ascii="Times New Roman" w:hAnsi="Times New Roman" w:cs="Times New Roman"/>
          <w:sz w:val="24"/>
          <w:szCs w:val="24"/>
        </w:rPr>
      </w:pPr>
      <w:proofErr w:type="spellStart"/>
      <w:r w:rsidRPr="008D32A0">
        <w:rPr>
          <w:rFonts w:ascii="Times New Roman" w:hAnsi="Times New Roman" w:cs="Times New Roman"/>
          <w:sz w:val="24"/>
          <w:szCs w:val="24"/>
        </w:rPr>
        <w:t>Klānu</w:t>
      </w:r>
      <w:proofErr w:type="spellEnd"/>
      <w:r w:rsidRPr="008D32A0">
        <w:rPr>
          <w:rFonts w:ascii="Times New Roman" w:hAnsi="Times New Roman" w:cs="Times New Roman"/>
          <w:sz w:val="24"/>
          <w:szCs w:val="24"/>
        </w:rPr>
        <w:t xml:space="preserve"> kopienu pudurī Lubāna pārliecinoši izceļas kā lielākā un NVO sektora attīstības jomā pieredzes bagātākā kopiena. Šo statusu ir nepieciešams pārliecinoši pozicionēt un mērķtiecīgi pielietot praksē </w:t>
      </w:r>
      <w:r w:rsidR="00D036D1" w:rsidRPr="008D32A0">
        <w:rPr>
          <w:rFonts w:ascii="Times New Roman" w:hAnsi="Times New Roman" w:cs="Times New Roman"/>
          <w:sz w:val="24"/>
          <w:szCs w:val="24"/>
        </w:rPr>
        <w:t xml:space="preserve">tādā </w:t>
      </w:r>
      <w:r w:rsidRPr="008D32A0">
        <w:rPr>
          <w:rFonts w:ascii="Times New Roman" w:hAnsi="Times New Roman" w:cs="Times New Roman"/>
          <w:sz w:val="24"/>
          <w:szCs w:val="24"/>
        </w:rPr>
        <w:t xml:space="preserve">formātā, kas </w:t>
      </w:r>
      <w:r w:rsidR="00D036D1" w:rsidRPr="008D32A0">
        <w:rPr>
          <w:rFonts w:ascii="Times New Roman" w:hAnsi="Times New Roman" w:cs="Times New Roman"/>
          <w:sz w:val="24"/>
          <w:szCs w:val="24"/>
        </w:rPr>
        <w:t>ģenerē papildus iespējas visām iesaistītajām kopienām.</w:t>
      </w:r>
      <w:r w:rsidRPr="008D32A0">
        <w:rPr>
          <w:rFonts w:ascii="Times New Roman" w:hAnsi="Times New Roman" w:cs="Times New Roman"/>
          <w:sz w:val="24"/>
          <w:szCs w:val="24"/>
        </w:rPr>
        <w:t xml:space="preserve"> </w:t>
      </w:r>
    </w:p>
    <w:p w14:paraId="1B1DC729" w14:textId="240D39C8" w:rsidR="00D036D1" w:rsidRPr="008D32A0" w:rsidRDefault="00D036D1" w:rsidP="008D32A0">
      <w:pPr>
        <w:jc w:val="both"/>
        <w:rPr>
          <w:rFonts w:ascii="Times New Roman" w:hAnsi="Times New Roman" w:cs="Times New Roman"/>
          <w:sz w:val="24"/>
          <w:szCs w:val="24"/>
        </w:rPr>
      </w:pPr>
      <w:r w:rsidRPr="008D32A0">
        <w:rPr>
          <w:rFonts w:ascii="Times New Roman" w:hAnsi="Times New Roman" w:cs="Times New Roman"/>
          <w:sz w:val="24"/>
          <w:szCs w:val="24"/>
        </w:rPr>
        <w:t xml:space="preserve">Ņemot vērā Lubānas NVO “Miglāja darbi” plašo pieredzi atšķirīgu finansējuma avotu pielietojumā, ieteicami </w:t>
      </w:r>
      <w:r w:rsidR="004C47AA" w:rsidRPr="008D32A0">
        <w:rPr>
          <w:rFonts w:ascii="Times New Roman" w:hAnsi="Times New Roman" w:cs="Times New Roman"/>
          <w:sz w:val="24"/>
          <w:szCs w:val="24"/>
        </w:rPr>
        <w:t>vairāki</w:t>
      </w:r>
      <w:r w:rsidRPr="008D32A0">
        <w:rPr>
          <w:rFonts w:ascii="Times New Roman" w:hAnsi="Times New Roman" w:cs="Times New Roman"/>
          <w:sz w:val="24"/>
          <w:szCs w:val="24"/>
        </w:rPr>
        <w:t xml:space="preserve"> risinājumi:</w:t>
      </w:r>
    </w:p>
    <w:p w14:paraId="66A9A1A4" w14:textId="79E1403D" w:rsidR="00D036D1" w:rsidRPr="008D32A0" w:rsidRDefault="00D036D1" w:rsidP="008D32A0">
      <w:pPr>
        <w:pStyle w:val="ListParagraph"/>
        <w:numPr>
          <w:ilvl w:val="0"/>
          <w:numId w:val="48"/>
        </w:numPr>
        <w:jc w:val="both"/>
        <w:rPr>
          <w:rFonts w:ascii="Times New Roman" w:hAnsi="Times New Roman" w:cs="Times New Roman"/>
          <w:sz w:val="24"/>
          <w:szCs w:val="24"/>
        </w:rPr>
      </w:pPr>
      <w:r w:rsidRPr="008D32A0">
        <w:rPr>
          <w:rFonts w:ascii="Times New Roman" w:hAnsi="Times New Roman" w:cs="Times New Roman"/>
          <w:sz w:val="24"/>
          <w:szCs w:val="24"/>
        </w:rPr>
        <w:t>Biedrības projektu pieteikumos ietvert apmācības, projektu kursus citām kopienu NVO;</w:t>
      </w:r>
    </w:p>
    <w:p w14:paraId="51FD1A5C" w14:textId="6937B403" w:rsidR="000D1195" w:rsidRPr="008D32A0" w:rsidRDefault="00D036D1" w:rsidP="008D32A0">
      <w:pPr>
        <w:pStyle w:val="ListParagraph"/>
        <w:numPr>
          <w:ilvl w:val="0"/>
          <w:numId w:val="48"/>
        </w:numPr>
        <w:jc w:val="both"/>
        <w:rPr>
          <w:rFonts w:ascii="Times New Roman" w:hAnsi="Times New Roman" w:cs="Times New Roman"/>
          <w:sz w:val="24"/>
          <w:szCs w:val="24"/>
        </w:rPr>
      </w:pPr>
      <w:r w:rsidRPr="008D32A0">
        <w:rPr>
          <w:rFonts w:ascii="Times New Roman" w:hAnsi="Times New Roman" w:cs="Times New Roman"/>
          <w:sz w:val="24"/>
          <w:szCs w:val="24"/>
        </w:rPr>
        <w:lastRenderedPageBreak/>
        <w:t>Esošajos projektos NVO no Degumniekiem, Meirāniem, Barkavas iesaistīt kā sadarbības partnerus</w:t>
      </w:r>
      <w:r w:rsidR="000D1195" w:rsidRPr="008D32A0">
        <w:rPr>
          <w:rFonts w:ascii="Times New Roman" w:hAnsi="Times New Roman" w:cs="Times New Roman"/>
          <w:sz w:val="24"/>
          <w:szCs w:val="24"/>
        </w:rPr>
        <w:t xml:space="preserve"> un/vai pakalpojumu sniedzējus</w:t>
      </w:r>
      <w:r w:rsidR="004C47AA" w:rsidRPr="008D32A0">
        <w:rPr>
          <w:rFonts w:ascii="Times New Roman" w:hAnsi="Times New Roman" w:cs="Times New Roman"/>
          <w:sz w:val="24"/>
          <w:szCs w:val="24"/>
        </w:rPr>
        <w:t>;</w:t>
      </w:r>
    </w:p>
    <w:p w14:paraId="720FBF11" w14:textId="3255D711" w:rsidR="004C47AA" w:rsidRPr="008D32A0" w:rsidRDefault="004C47AA" w:rsidP="008D32A0">
      <w:pPr>
        <w:pStyle w:val="ListParagraph"/>
        <w:numPr>
          <w:ilvl w:val="0"/>
          <w:numId w:val="48"/>
        </w:numPr>
        <w:jc w:val="both"/>
        <w:rPr>
          <w:rFonts w:ascii="Times New Roman" w:hAnsi="Times New Roman" w:cs="Times New Roman"/>
          <w:sz w:val="24"/>
          <w:szCs w:val="24"/>
        </w:rPr>
      </w:pPr>
      <w:r w:rsidRPr="008D32A0">
        <w:rPr>
          <w:rFonts w:ascii="Times New Roman" w:hAnsi="Times New Roman" w:cs="Times New Roman"/>
          <w:sz w:val="24"/>
          <w:szCs w:val="24"/>
        </w:rPr>
        <w:t>Projektu īstenošanā iesaistīt speciālistus, darbiniekus no citām kopienām, tādējādi nodrošinot pieredzes izplatību.</w:t>
      </w:r>
    </w:p>
    <w:p w14:paraId="2544716A" w14:textId="434EF8F6" w:rsidR="000D1195" w:rsidRPr="008D32A0" w:rsidRDefault="000D1195" w:rsidP="008D32A0">
      <w:pPr>
        <w:jc w:val="both"/>
        <w:rPr>
          <w:rFonts w:ascii="Times New Roman" w:hAnsi="Times New Roman" w:cs="Times New Roman"/>
          <w:sz w:val="24"/>
          <w:szCs w:val="24"/>
        </w:rPr>
      </w:pPr>
      <w:r w:rsidRPr="008D32A0">
        <w:rPr>
          <w:rFonts w:ascii="Times New Roman" w:hAnsi="Times New Roman" w:cs="Times New Roman"/>
          <w:sz w:val="24"/>
          <w:szCs w:val="24"/>
        </w:rPr>
        <w:t>Bez šaubām, šeit nebūtu izmantojama tiešā zināšanu donoru funkcija, vai arī jāuzņemas papildus pienākumi, kas nav nosegti ar resursiem. Sadarbība balstāma pašas biedrības darbības un ietekmes lauka racionālā paplašinājumā, izvēloties tās darbības, kas</w:t>
      </w:r>
      <w:r w:rsidR="00D84730" w:rsidRPr="008D32A0">
        <w:rPr>
          <w:rFonts w:ascii="Times New Roman" w:hAnsi="Times New Roman" w:cs="Times New Roman"/>
          <w:sz w:val="24"/>
          <w:szCs w:val="24"/>
        </w:rPr>
        <w:t>, līdz ar kaimiņu kopienu iesaisti, palielina arī pašas biedrības kapacitāti un atbilst tās interesēm.</w:t>
      </w:r>
    </w:p>
    <w:p w14:paraId="75909378" w14:textId="1CB71461" w:rsidR="00DB55B3" w:rsidRPr="008D32A0" w:rsidRDefault="00DB55B3" w:rsidP="008D32A0">
      <w:pPr>
        <w:jc w:val="both"/>
        <w:rPr>
          <w:rFonts w:ascii="Times New Roman" w:hAnsi="Times New Roman" w:cs="Times New Roman"/>
          <w:sz w:val="24"/>
          <w:szCs w:val="24"/>
        </w:rPr>
      </w:pPr>
      <w:r w:rsidRPr="008D32A0">
        <w:rPr>
          <w:rFonts w:ascii="Times New Roman" w:hAnsi="Times New Roman" w:cs="Times New Roman"/>
          <w:sz w:val="24"/>
          <w:szCs w:val="24"/>
        </w:rPr>
        <w:t>Līdzīgā veidā ieteicams teritoriāli paplašināt arī biedrības “</w:t>
      </w:r>
      <w:proofErr w:type="spellStart"/>
      <w:r w:rsidRPr="008D32A0">
        <w:rPr>
          <w:rFonts w:ascii="Times New Roman" w:hAnsi="Times New Roman" w:cs="Times New Roman"/>
          <w:sz w:val="24"/>
          <w:szCs w:val="24"/>
        </w:rPr>
        <w:t>Aborieši</w:t>
      </w:r>
      <w:proofErr w:type="spellEnd"/>
      <w:r w:rsidRPr="008D32A0">
        <w:rPr>
          <w:rFonts w:ascii="Times New Roman" w:hAnsi="Times New Roman" w:cs="Times New Roman"/>
          <w:sz w:val="24"/>
          <w:szCs w:val="24"/>
        </w:rPr>
        <w:t xml:space="preserve">” darbības lauku, iesaistot aktīvās atpūtas NVO, jauniešu centrus, nozares mazos uzņēmējus savās aktivitātēs. </w:t>
      </w:r>
    </w:p>
    <w:p w14:paraId="0AAC1E56" w14:textId="08F62E41" w:rsidR="00D84730" w:rsidRPr="008D32A0" w:rsidRDefault="00D84730" w:rsidP="008D32A0">
      <w:pPr>
        <w:jc w:val="both"/>
        <w:rPr>
          <w:rFonts w:ascii="Times New Roman" w:hAnsi="Times New Roman" w:cs="Times New Roman"/>
          <w:sz w:val="24"/>
          <w:szCs w:val="24"/>
        </w:rPr>
      </w:pPr>
      <w:r w:rsidRPr="008D32A0">
        <w:rPr>
          <w:rFonts w:ascii="Times New Roman" w:hAnsi="Times New Roman" w:cs="Times New Roman"/>
          <w:sz w:val="24"/>
          <w:szCs w:val="24"/>
        </w:rPr>
        <w:t xml:space="preserve">Uzmanības vērta ir Senioru skolu programma, kurā ir iespējams startēt kopīgi vairākām </w:t>
      </w:r>
      <w:proofErr w:type="spellStart"/>
      <w:r w:rsidRPr="008D32A0">
        <w:rPr>
          <w:rFonts w:ascii="Times New Roman" w:hAnsi="Times New Roman" w:cs="Times New Roman"/>
          <w:sz w:val="24"/>
          <w:szCs w:val="24"/>
        </w:rPr>
        <w:t>klānu</w:t>
      </w:r>
      <w:proofErr w:type="spellEnd"/>
      <w:r w:rsidRPr="008D32A0">
        <w:rPr>
          <w:rFonts w:ascii="Times New Roman" w:hAnsi="Times New Roman" w:cs="Times New Roman"/>
          <w:sz w:val="24"/>
          <w:szCs w:val="24"/>
        </w:rPr>
        <w:t xml:space="preserve"> kopienām, vadošo lomu uzņemoties pieredzes bagātākajai NVO – Lubānas biedrībai “Cerība”. Šeit sadarbība organiski veidotos ar Barkavas biedrību “</w:t>
      </w:r>
      <w:proofErr w:type="spellStart"/>
      <w:r w:rsidRPr="008D32A0">
        <w:rPr>
          <w:rFonts w:ascii="Times New Roman" w:hAnsi="Times New Roman" w:cs="Times New Roman"/>
          <w:sz w:val="24"/>
          <w:szCs w:val="24"/>
        </w:rPr>
        <w:t>Terra</w:t>
      </w:r>
      <w:proofErr w:type="spellEnd"/>
      <w:r w:rsidRPr="008D32A0">
        <w:rPr>
          <w:rFonts w:ascii="Times New Roman" w:hAnsi="Times New Roman" w:cs="Times New Roman"/>
          <w:sz w:val="24"/>
          <w:szCs w:val="24"/>
        </w:rPr>
        <w:t xml:space="preserve"> </w:t>
      </w:r>
      <w:proofErr w:type="spellStart"/>
      <w:r w:rsidRPr="008D32A0">
        <w:rPr>
          <w:rFonts w:ascii="Times New Roman" w:hAnsi="Times New Roman" w:cs="Times New Roman"/>
          <w:sz w:val="24"/>
          <w:szCs w:val="24"/>
        </w:rPr>
        <w:t>nostra</w:t>
      </w:r>
      <w:proofErr w:type="spellEnd"/>
      <w:r w:rsidRPr="008D32A0">
        <w:rPr>
          <w:rFonts w:ascii="Times New Roman" w:hAnsi="Times New Roman" w:cs="Times New Roman"/>
          <w:sz w:val="24"/>
          <w:szCs w:val="24"/>
        </w:rPr>
        <w:t xml:space="preserve">. “Ozolaine””, </w:t>
      </w:r>
      <w:r w:rsidR="00BC044A" w:rsidRPr="008D32A0">
        <w:rPr>
          <w:rFonts w:ascii="Times New Roman" w:hAnsi="Times New Roman" w:cs="Times New Roman"/>
          <w:sz w:val="24"/>
          <w:szCs w:val="24"/>
        </w:rPr>
        <w:t xml:space="preserve">Degumnieku sieviešu apvienību “Lavandas”, Meirānu biedrību “Vienā solī”. Šāda sadarbība sniegtu iespējas nodrošināt nepieciešamo mērķa grupas skaitu, aptvert plašāku teritoriju, un, secīgi, panākt lielāku katra īstenotā projekta ietekmi. </w:t>
      </w:r>
    </w:p>
    <w:p w14:paraId="63E44749" w14:textId="77777777" w:rsidR="008D32A0" w:rsidRDefault="004C47AA" w:rsidP="008D32A0">
      <w:pPr>
        <w:jc w:val="both"/>
        <w:rPr>
          <w:rFonts w:ascii="Times New Roman" w:hAnsi="Times New Roman" w:cs="Times New Roman"/>
          <w:sz w:val="24"/>
          <w:szCs w:val="24"/>
        </w:rPr>
        <w:sectPr w:rsidR="008D32A0">
          <w:footerReference w:type="default" r:id="rId17"/>
          <w:pgSz w:w="11906" w:h="16838"/>
          <w:pgMar w:top="1440" w:right="1800" w:bottom="1440" w:left="1800" w:header="708" w:footer="708" w:gutter="0"/>
          <w:cols w:space="708"/>
          <w:docGrid w:linePitch="360"/>
        </w:sectPr>
      </w:pPr>
      <w:r w:rsidRPr="008D32A0">
        <w:rPr>
          <w:rFonts w:ascii="Times New Roman" w:hAnsi="Times New Roman" w:cs="Times New Roman"/>
          <w:sz w:val="24"/>
          <w:szCs w:val="24"/>
        </w:rPr>
        <w:t>Izskatīt iespējas izveidot</w:t>
      </w:r>
      <w:r w:rsidR="00DB55B3" w:rsidRPr="008D32A0">
        <w:rPr>
          <w:rFonts w:ascii="Times New Roman" w:hAnsi="Times New Roman" w:cs="Times New Roman"/>
          <w:sz w:val="24"/>
          <w:szCs w:val="24"/>
        </w:rPr>
        <w:t xml:space="preserve"> visām </w:t>
      </w:r>
      <w:proofErr w:type="spellStart"/>
      <w:r w:rsidR="00DB55B3" w:rsidRPr="008D32A0">
        <w:rPr>
          <w:rFonts w:ascii="Times New Roman" w:hAnsi="Times New Roman" w:cs="Times New Roman"/>
          <w:sz w:val="24"/>
          <w:szCs w:val="24"/>
        </w:rPr>
        <w:t>klānu</w:t>
      </w:r>
      <w:proofErr w:type="spellEnd"/>
      <w:r w:rsidR="00DB55B3" w:rsidRPr="008D32A0">
        <w:rPr>
          <w:rFonts w:ascii="Times New Roman" w:hAnsi="Times New Roman" w:cs="Times New Roman"/>
          <w:sz w:val="24"/>
          <w:szCs w:val="24"/>
        </w:rPr>
        <w:t xml:space="preserve"> kopienām </w:t>
      </w:r>
      <w:r w:rsidRPr="008D32A0">
        <w:rPr>
          <w:rFonts w:ascii="Times New Roman" w:hAnsi="Times New Roman" w:cs="Times New Roman"/>
          <w:sz w:val="24"/>
          <w:szCs w:val="24"/>
        </w:rPr>
        <w:t xml:space="preserve">vienotu informatīvo </w:t>
      </w:r>
      <w:r w:rsidR="00840E8F" w:rsidRPr="008D32A0">
        <w:rPr>
          <w:rFonts w:ascii="Times New Roman" w:hAnsi="Times New Roman" w:cs="Times New Roman"/>
          <w:sz w:val="24"/>
          <w:szCs w:val="24"/>
        </w:rPr>
        <w:t>telpu</w:t>
      </w:r>
      <w:r w:rsidR="00DB55B3" w:rsidRPr="008D32A0">
        <w:rPr>
          <w:rFonts w:ascii="Times New Roman" w:hAnsi="Times New Roman" w:cs="Times New Roman"/>
          <w:sz w:val="24"/>
          <w:szCs w:val="24"/>
        </w:rPr>
        <w:t xml:space="preserve">, kas nodrošinātu </w:t>
      </w:r>
      <w:r w:rsidR="00235743" w:rsidRPr="008D32A0">
        <w:rPr>
          <w:rFonts w:ascii="Times New Roman" w:hAnsi="Times New Roman" w:cs="Times New Roman"/>
          <w:sz w:val="24"/>
          <w:szCs w:val="24"/>
        </w:rPr>
        <w:t xml:space="preserve"> </w:t>
      </w:r>
      <w:r w:rsidR="000101D0" w:rsidRPr="008D32A0">
        <w:rPr>
          <w:rFonts w:ascii="Times New Roman" w:hAnsi="Times New Roman" w:cs="Times New Roman"/>
          <w:sz w:val="24"/>
          <w:szCs w:val="24"/>
        </w:rPr>
        <w:t>operatīvu informācijas apriti un vienotības izjūtu. Ņemot vērā to, ka Lubāna</w:t>
      </w:r>
      <w:r w:rsidR="00840E8F" w:rsidRPr="008D32A0">
        <w:rPr>
          <w:rFonts w:ascii="Times New Roman" w:hAnsi="Times New Roman" w:cs="Times New Roman"/>
          <w:sz w:val="24"/>
          <w:szCs w:val="24"/>
        </w:rPr>
        <w:t>s apvienības pārvalde reizi mēnesī izdod informatīvo izdevumu “Lubānas vārds”, tajā salīdzinoši viegli būtu integrējama sadaļa par notiekošo visās četrās kopienās. Būtībā, informācija par Meirāniem šeit jau ir ietverta</w:t>
      </w:r>
      <w:r w:rsidR="0052001C" w:rsidRPr="008D32A0">
        <w:rPr>
          <w:rFonts w:ascii="Times New Roman" w:hAnsi="Times New Roman" w:cs="Times New Roman"/>
          <w:sz w:val="24"/>
          <w:szCs w:val="24"/>
        </w:rPr>
        <w:t>, trūkst  ziņu par Barkavu</w:t>
      </w:r>
      <w:r w:rsidR="00AB5828" w:rsidRPr="008D32A0">
        <w:rPr>
          <w:rFonts w:ascii="Times New Roman" w:hAnsi="Times New Roman" w:cs="Times New Roman"/>
          <w:sz w:val="24"/>
          <w:szCs w:val="24"/>
        </w:rPr>
        <w:t xml:space="preserve"> un Degumniekiem</w:t>
      </w:r>
      <w:r w:rsidR="0052001C" w:rsidRPr="008D32A0">
        <w:rPr>
          <w:rFonts w:ascii="Times New Roman" w:hAnsi="Times New Roman" w:cs="Times New Roman"/>
          <w:sz w:val="24"/>
          <w:szCs w:val="24"/>
        </w:rPr>
        <w:t xml:space="preserve">, kas saistāms ar </w:t>
      </w:r>
      <w:r w:rsidR="00AB5828" w:rsidRPr="008D32A0">
        <w:rPr>
          <w:rFonts w:ascii="Times New Roman" w:hAnsi="Times New Roman" w:cs="Times New Roman"/>
          <w:sz w:val="24"/>
          <w:szCs w:val="24"/>
        </w:rPr>
        <w:t>to</w:t>
      </w:r>
      <w:r w:rsidR="0052001C" w:rsidRPr="008D32A0">
        <w:rPr>
          <w:rFonts w:ascii="Times New Roman" w:hAnsi="Times New Roman" w:cs="Times New Roman"/>
          <w:sz w:val="24"/>
          <w:szCs w:val="24"/>
        </w:rPr>
        <w:t xml:space="preserve"> atrašan</w:t>
      </w:r>
      <w:r w:rsidR="00AB5828" w:rsidRPr="008D32A0">
        <w:rPr>
          <w:rFonts w:ascii="Times New Roman" w:hAnsi="Times New Roman" w:cs="Times New Roman"/>
          <w:sz w:val="24"/>
          <w:szCs w:val="24"/>
        </w:rPr>
        <w:t xml:space="preserve">os Barkavas pārvaldes pārziņā. Barkavas pārvaldei, atšķirībā no Lubānas, atsevišķa informatīvā izdevuma nav; šo lomu varētu uzņemties jau esošs lokālais izdevums. Ja minētais risinājums nav piemērots, ieteicams izveidot atsevišķu kopienu ziņu labu, </w:t>
      </w:r>
      <w:r w:rsidR="00222FA9" w:rsidRPr="008D32A0">
        <w:rPr>
          <w:rFonts w:ascii="Times New Roman" w:hAnsi="Times New Roman" w:cs="Times New Roman"/>
          <w:sz w:val="24"/>
          <w:szCs w:val="24"/>
        </w:rPr>
        <w:t xml:space="preserve">sociālo tīklu grupu. </w:t>
      </w:r>
    </w:p>
    <w:p w14:paraId="049742E6" w14:textId="331C32D0" w:rsidR="004C47AA" w:rsidRPr="008D32A0" w:rsidRDefault="008D32A0" w:rsidP="008D32A0">
      <w:pPr>
        <w:jc w:val="both"/>
        <w:rPr>
          <w:rFonts w:ascii="Times New Roman" w:hAnsi="Times New Roman" w:cs="Times New Roman"/>
          <w:b/>
          <w:bCs/>
          <w:sz w:val="24"/>
          <w:szCs w:val="24"/>
        </w:rPr>
      </w:pPr>
      <w:r w:rsidRPr="008D32A0">
        <w:rPr>
          <w:rFonts w:ascii="Times New Roman" w:hAnsi="Times New Roman" w:cs="Times New Roman"/>
          <w:b/>
          <w:bCs/>
          <w:sz w:val="24"/>
          <w:szCs w:val="24"/>
        </w:rPr>
        <w:lastRenderedPageBreak/>
        <w:t>Lubānas iesaiņojuma papīrs.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9"/>
        <w:gridCol w:w="4855"/>
      </w:tblGrid>
      <w:tr w:rsidR="008D32A0" w14:paraId="273D0458" w14:textId="77777777" w:rsidTr="0071201D">
        <w:tc>
          <w:tcPr>
            <w:tcW w:w="7087" w:type="dxa"/>
          </w:tcPr>
          <w:p w14:paraId="460808AF" w14:textId="669C50A9" w:rsidR="008D32A0" w:rsidRDefault="008D32A0" w:rsidP="008D32A0">
            <w:pPr>
              <w:jc w:val="both"/>
              <w:rPr>
                <w:rFonts w:ascii="Times New Roman" w:hAnsi="Times New Roman" w:cs="Times New Roman"/>
                <w:sz w:val="24"/>
                <w:szCs w:val="24"/>
              </w:rPr>
            </w:pPr>
            <w:r>
              <w:rPr>
                <w:rFonts w:ascii="Times New Roman" w:hAnsi="Times New Roman" w:cs="Times New Roman"/>
                <w:noProof/>
                <w:sz w:val="24"/>
                <w:szCs w:val="24"/>
                <w14:ligatures w14:val="standardContextual"/>
              </w:rPr>
              <w:drawing>
                <wp:inline distT="0" distB="0" distL="0" distR="0" wp14:anchorId="15CF61A7" wp14:editId="107A6E01">
                  <wp:extent cx="5832855" cy="3431263"/>
                  <wp:effectExtent l="0" t="0" r="0" b="0"/>
                  <wp:docPr id="20409119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911914" name="Picture 204091191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68844" cy="3452434"/>
                          </a:xfrm>
                          <a:prstGeom prst="rect">
                            <a:avLst/>
                          </a:prstGeom>
                        </pic:spPr>
                      </pic:pic>
                    </a:graphicData>
                  </a:graphic>
                </wp:inline>
              </w:drawing>
            </w:r>
          </w:p>
        </w:tc>
        <w:tc>
          <w:tcPr>
            <w:tcW w:w="7087" w:type="dxa"/>
          </w:tcPr>
          <w:p w14:paraId="3D41FABD" w14:textId="12C4C8BE" w:rsidR="008D32A0" w:rsidRDefault="008D32A0" w:rsidP="008D32A0">
            <w:pPr>
              <w:jc w:val="both"/>
              <w:rPr>
                <w:rFonts w:ascii="Times New Roman" w:hAnsi="Times New Roman" w:cs="Times New Roman"/>
                <w:sz w:val="24"/>
                <w:szCs w:val="24"/>
              </w:rPr>
            </w:pPr>
            <w:r>
              <w:rPr>
                <w:rFonts w:ascii="Times New Roman" w:hAnsi="Times New Roman" w:cs="Times New Roman"/>
                <w:noProof/>
                <w:sz w:val="24"/>
                <w:szCs w:val="24"/>
                <w14:ligatures w14:val="standardContextual"/>
              </w:rPr>
              <w:drawing>
                <wp:inline distT="0" distB="0" distL="0" distR="0" wp14:anchorId="2255D03B" wp14:editId="5B5824E5">
                  <wp:extent cx="2972618" cy="3456203"/>
                  <wp:effectExtent l="0" t="0" r="0" b="0"/>
                  <wp:docPr id="16127582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58290" name="Picture 161275829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01045" cy="3489254"/>
                          </a:xfrm>
                          <a:prstGeom prst="rect">
                            <a:avLst/>
                          </a:prstGeom>
                        </pic:spPr>
                      </pic:pic>
                    </a:graphicData>
                  </a:graphic>
                </wp:inline>
              </w:drawing>
            </w:r>
          </w:p>
        </w:tc>
      </w:tr>
    </w:tbl>
    <w:p w14:paraId="4238DBD9" w14:textId="77777777" w:rsidR="008D32A0" w:rsidRDefault="008D32A0" w:rsidP="008D32A0">
      <w:pPr>
        <w:jc w:val="both"/>
        <w:rPr>
          <w:rFonts w:ascii="Times New Roman" w:hAnsi="Times New Roman" w:cs="Times New Roman"/>
          <w:sz w:val="24"/>
          <w:szCs w:val="24"/>
        </w:rPr>
      </w:pPr>
    </w:p>
    <w:p w14:paraId="6F078530" w14:textId="2EAA6E59" w:rsidR="0071201D" w:rsidRPr="00F655A9" w:rsidRDefault="0071201D" w:rsidP="0071201D">
      <w:pPr>
        <w:spacing w:after="160" w:line="278" w:lineRule="auto"/>
        <w:rPr>
          <w:rFonts w:ascii="Times New Roman" w:hAnsi="Times New Roman" w:cs="Times New Roman"/>
          <w:sz w:val="24"/>
          <w:szCs w:val="24"/>
        </w:rPr>
      </w:pPr>
      <w:r w:rsidRPr="00F655A9">
        <w:rPr>
          <w:rFonts w:ascii="Times New Roman" w:hAnsi="Times New Roman" w:cs="Times New Roman"/>
          <w:sz w:val="24"/>
          <w:szCs w:val="24"/>
        </w:rPr>
        <w:t xml:space="preserve">Elementi: Zelta pīles — heraldikas kodols, dzīvība, gaisma, lepnums un humors. Viļņi – Lubānas audējas, lupatu </w:t>
      </w:r>
      <w:proofErr w:type="spellStart"/>
      <w:r w:rsidRPr="00F655A9">
        <w:rPr>
          <w:rFonts w:ascii="Times New Roman" w:hAnsi="Times New Roman" w:cs="Times New Roman"/>
          <w:sz w:val="24"/>
          <w:szCs w:val="24"/>
        </w:rPr>
        <w:t>grīdceliņi</w:t>
      </w:r>
      <w:proofErr w:type="spellEnd"/>
      <w:r w:rsidRPr="00F655A9">
        <w:rPr>
          <w:rFonts w:ascii="Times New Roman" w:hAnsi="Times New Roman" w:cs="Times New Roman"/>
          <w:sz w:val="24"/>
          <w:szCs w:val="24"/>
        </w:rPr>
        <w:t xml:space="preserve">. Zelta </w:t>
      </w:r>
      <w:proofErr w:type="spellStart"/>
      <w:r w:rsidRPr="00F655A9">
        <w:rPr>
          <w:rFonts w:ascii="Times New Roman" w:hAnsi="Times New Roman" w:cs="Times New Roman"/>
          <w:sz w:val="24"/>
          <w:szCs w:val="24"/>
        </w:rPr>
        <w:t>ozollpas</w:t>
      </w:r>
      <w:proofErr w:type="spellEnd"/>
      <w:r w:rsidRPr="00F655A9">
        <w:rPr>
          <w:rFonts w:ascii="Times New Roman" w:hAnsi="Times New Roman" w:cs="Times New Roman"/>
          <w:sz w:val="24"/>
          <w:szCs w:val="24"/>
        </w:rPr>
        <w:t xml:space="preserve">  - Lubānas kā aizvien novada centra sajūta. Saule – rūpes vienam par otru, enerģija un Lubānas siltums.</w:t>
      </w:r>
    </w:p>
    <w:p w14:paraId="33590260" w14:textId="0E8D71DC" w:rsidR="0071201D" w:rsidRPr="0071201D" w:rsidRDefault="0071201D" w:rsidP="0071201D">
      <w:pPr>
        <w:jc w:val="both"/>
        <w:rPr>
          <w:rFonts w:ascii="Times New Roman" w:hAnsi="Times New Roman" w:cs="Times New Roman"/>
          <w:sz w:val="24"/>
          <w:szCs w:val="24"/>
        </w:rPr>
      </w:pPr>
    </w:p>
    <w:p w14:paraId="4433B868" w14:textId="77777777" w:rsidR="00400D21" w:rsidRDefault="00400D21" w:rsidP="008D32A0">
      <w:pPr>
        <w:jc w:val="both"/>
        <w:rPr>
          <w:rFonts w:ascii="Times New Roman" w:hAnsi="Times New Roman" w:cs="Times New Roman"/>
          <w:sz w:val="24"/>
          <w:szCs w:val="24"/>
        </w:rPr>
        <w:sectPr w:rsidR="00400D21" w:rsidSect="008D32A0">
          <w:pgSz w:w="16838" w:h="11906" w:orient="landscape"/>
          <w:pgMar w:top="1797" w:right="1440" w:bottom="1797" w:left="1440" w:header="709" w:footer="709" w:gutter="0"/>
          <w:cols w:space="708"/>
          <w:docGrid w:linePitch="360"/>
        </w:sectPr>
      </w:pPr>
    </w:p>
    <w:p w14:paraId="0F364766" w14:textId="77777777" w:rsidR="00400D21" w:rsidRPr="00400D21" w:rsidRDefault="00400D21" w:rsidP="00400D21">
      <w:pPr>
        <w:jc w:val="center"/>
        <w:rPr>
          <w:rFonts w:ascii="Times New Roman" w:hAnsi="Times New Roman" w:cs="Times New Roman"/>
          <w:b/>
          <w:bCs/>
          <w:color w:val="0F243E" w:themeColor="text2" w:themeShade="80"/>
          <w:sz w:val="32"/>
          <w:szCs w:val="32"/>
        </w:rPr>
      </w:pPr>
      <w:r w:rsidRPr="00400D21">
        <w:rPr>
          <w:rFonts w:ascii="Times New Roman" w:hAnsi="Times New Roman" w:cs="Times New Roman"/>
          <w:b/>
          <w:bCs/>
          <w:color w:val="0F243E" w:themeColor="text2" w:themeShade="80"/>
          <w:sz w:val="32"/>
          <w:szCs w:val="32"/>
        </w:rPr>
        <w:lastRenderedPageBreak/>
        <w:t>Visvairāk pētīts. Tomēr – kur ir zivis?</w:t>
      </w:r>
    </w:p>
    <w:p w14:paraId="305DD0D3" w14:textId="77777777" w:rsidR="00400D21" w:rsidRPr="004B0B26" w:rsidRDefault="00400D21" w:rsidP="00400D21">
      <w:pPr>
        <w:jc w:val="both"/>
        <w:rPr>
          <w:rFonts w:ascii="Times New Roman" w:hAnsi="Times New Roman" w:cs="Times New Roman"/>
          <w:b/>
          <w:bCs/>
          <w:sz w:val="24"/>
          <w:szCs w:val="24"/>
        </w:rPr>
      </w:pPr>
      <w:r w:rsidRPr="004B0B26">
        <w:rPr>
          <w:rFonts w:ascii="Times New Roman" w:hAnsi="Times New Roman" w:cs="Times New Roman"/>
          <w:b/>
          <w:bCs/>
          <w:sz w:val="24"/>
          <w:szCs w:val="24"/>
        </w:rPr>
        <w:t>Kopienas intervija.</w:t>
      </w:r>
    </w:p>
    <w:p w14:paraId="1A20EE0B"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“Zinām, zinām, ka esi no Lubānas! Tad kādēļ Tu neatvedi zivis?” smejas Ilze Kraukle, Lubānas Tūrisma informācijas centra vadītāja. “Tā man jautā visus pasākumos. Arī tajos, kur braucu jau gadiem, arī labi paziņas tā jautā, neatlaidīgi jautā. Es saku – vīnu atvedu no Lubānas “</w:t>
      </w:r>
      <w:proofErr w:type="spellStart"/>
      <w:r w:rsidRPr="004B0B26">
        <w:rPr>
          <w:rFonts w:ascii="Times New Roman" w:hAnsi="Times New Roman" w:cs="Times New Roman"/>
          <w:sz w:val="24"/>
          <w:szCs w:val="24"/>
        </w:rPr>
        <w:t>Vīnotavas</w:t>
      </w:r>
      <w:proofErr w:type="spellEnd"/>
      <w:r w:rsidRPr="004B0B26">
        <w:rPr>
          <w:rFonts w:ascii="Times New Roman" w:hAnsi="Times New Roman" w:cs="Times New Roman"/>
          <w:sz w:val="24"/>
          <w:szCs w:val="24"/>
        </w:rPr>
        <w:t>”, vīnu! Un viņi tik un tā – kur ir zivis?”</w:t>
      </w:r>
    </w:p>
    <w:p w14:paraId="7C58E918"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Zivis tiešām nav tas ciemakukulis, ko ved no Lubānas pilsētas. Diženais Lubāns, kura tuvākais krasts atrodas krietnu divdesmit piecu kilometru attālumā, šī vārda svaru ir krietni vien pievilcis savā virzienā. </w:t>
      </w:r>
    </w:p>
    <w:p w14:paraId="79F33A65"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Taču šoreiz tieši par Lubānas pilsētu un tās kopienu. Pilsētas tiesības Lubāna ieguvusi vien 1992.gadā, un 2025.gadā šeit dzīvo ap 1400 iedzīvotāji. Tīrie skaitļi gan nekādi neataino Lubānas lielumu nedz vēsturē, nedz šodienas dzīvē. Tā, gluži tāpat kā ezers, veido varenu ietekmes lauku visā </w:t>
      </w:r>
      <w:proofErr w:type="spellStart"/>
      <w:r w:rsidRPr="004B0B26">
        <w:rPr>
          <w:rFonts w:ascii="Times New Roman" w:hAnsi="Times New Roman" w:cs="Times New Roman"/>
          <w:sz w:val="24"/>
          <w:szCs w:val="24"/>
        </w:rPr>
        <w:t>klānu</w:t>
      </w:r>
      <w:proofErr w:type="spellEnd"/>
      <w:r w:rsidRPr="004B0B26">
        <w:rPr>
          <w:rFonts w:ascii="Times New Roman" w:hAnsi="Times New Roman" w:cs="Times New Roman"/>
          <w:sz w:val="24"/>
          <w:szCs w:val="24"/>
        </w:rPr>
        <w:t xml:space="preserve"> plašumā. Starp citu, pat Lubānas ģerbonī nav zivs. Tur gozējas pašapzinīga pīle. Maija Priedniece stāsta, ka šo simbolu esot ierosinājis Raimonds Pauls, un kurš gan varētu apstrīdēt šo autoritāti? Vai nu pateicoties Raimondam Paulam, vai arī citiem simbolu veidotājiem,  ģerbonis ar pīli Lubānā lepni gozējas pat  Valsts Ugunsdzēsības un glābšanas dienesta Lubānas posteņa fasādē, arī citviet tas tiek labprāt izmantots. </w:t>
      </w:r>
    </w:p>
    <w:p w14:paraId="03143E7D"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VUGD postenis ir tikai viena no </w:t>
      </w:r>
      <w:proofErr w:type="spellStart"/>
      <w:r w:rsidRPr="004B0B26">
        <w:rPr>
          <w:rFonts w:ascii="Times New Roman" w:hAnsi="Times New Roman" w:cs="Times New Roman"/>
          <w:sz w:val="24"/>
          <w:szCs w:val="24"/>
        </w:rPr>
        <w:t>daudzajām</w:t>
      </w:r>
      <w:proofErr w:type="spellEnd"/>
      <w:r w:rsidRPr="004B0B26">
        <w:rPr>
          <w:rFonts w:ascii="Times New Roman" w:hAnsi="Times New Roman" w:cs="Times New Roman"/>
          <w:sz w:val="24"/>
          <w:szCs w:val="24"/>
        </w:rPr>
        <w:t xml:space="preserve"> Lubānas ievērojamajām celtnēm. Pārbraucot pār Aiviekstes tiltu, un nonākot pilsētas vēsturiskajā centrā, pārņem pārsteiguma izjūta. Apbūves harmonija, neliels reljefs, kas </w:t>
      </w:r>
      <w:proofErr w:type="spellStart"/>
      <w:r w:rsidRPr="004B0B26">
        <w:rPr>
          <w:rFonts w:ascii="Times New Roman" w:hAnsi="Times New Roman" w:cs="Times New Roman"/>
          <w:sz w:val="24"/>
          <w:szCs w:val="24"/>
        </w:rPr>
        <w:t>klānu</w:t>
      </w:r>
      <w:proofErr w:type="spellEnd"/>
      <w:r w:rsidRPr="004B0B26">
        <w:rPr>
          <w:rFonts w:ascii="Times New Roman" w:hAnsi="Times New Roman" w:cs="Times New Roman"/>
          <w:sz w:val="24"/>
          <w:szCs w:val="24"/>
        </w:rPr>
        <w:t xml:space="preserve"> apkārtnē ir retums, un </w:t>
      </w:r>
      <w:proofErr w:type="spellStart"/>
      <w:r w:rsidRPr="004B0B26">
        <w:rPr>
          <w:rFonts w:ascii="Times New Roman" w:hAnsi="Times New Roman" w:cs="Times New Roman"/>
          <w:sz w:val="24"/>
          <w:szCs w:val="24"/>
        </w:rPr>
        <w:t>lubāniešu</w:t>
      </w:r>
      <w:proofErr w:type="spellEnd"/>
      <w:r w:rsidRPr="004B0B26">
        <w:rPr>
          <w:rFonts w:ascii="Times New Roman" w:hAnsi="Times New Roman" w:cs="Times New Roman"/>
          <w:sz w:val="24"/>
          <w:szCs w:val="24"/>
        </w:rPr>
        <w:t xml:space="preserve"> spēja kopt vietas skaistumu ir radījusi mājīgu, pašpietiekamu un kultūrā bagātu vietu. </w:t>
      </w:r>
    </w:p>
    <w:p w14:paraId="3AADF663"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“Pats labākais ir cilvēki, kas šeit dzīvo un rada. Mēs smeļamies spēku dabā un pārvēršam to mākslā. Lubānā ir ļoti radoša vide,” saka Ilze Kraukle.</w:t>
      </w:r>
    </w:p>
    <w:p w14:paraId="3ED1F78E"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Savukārt pensionēta skolotāja Ināra Zābere par sliktāko notikumu Lubānā stāsta: “Tas bija tad, kad pēc vīra nāves, lai izdzīvotu, biju spiesta doties strādāt un dzīvot uz Rīgu. Lubānā nodzīvojām divdesmit gadus, šeit piedzima visi trīs mūsu bērni”. Ināras kundze sevi raksturo kā  īstenu robežjoslas pārstāvi, jo dzīvojusi gan Lubānā, gan Meirānos, gan Barkavā. Ir, ar ko salīdzināt. </w:t>
      </w:r>
    </w:p>
    <w:p w14:paraId="1812C6EC"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Citas kopienas pārstāves stāsta, ka, pārceļoties uz Lubānu, bijis nepieciešams sākt braukt ar velosipēdu, jo pilsēta ir liela, ar kājām vien to neizstaigāsi. Arī šobrīd Lubānā velosipēds ir gana populārs transporta līdzeklis, gluži kā vēsturiskās un dabai draudzībās Rietumeiropas mazpilsētās. </w:t>
      </w:r>
    </w:p>
    <w:p w14:paraId="23661863" w14:textId="77777777" w:rsidR="00400D21" w:rsidRPr="004B0B26" w:rsidRDefault="00400D21" w:rsidP="00400D21">
      <w:pPr>
        <w:tabs>
          <w:tab w:val="num" w:pos="720"/>
        </w:tabs>
        <w:jc w:val="both"/>
        <w:rPr>
          <w:rFonts w:ascii="Times New Roman" w:hAnsi="Times New Roman" w:cs="Times New Roman"/>
          <w:sz w:val="24"/>
          <w:szCs w:val="24"/>
        </w:rPr>
      </w:pPr>
      <w:r w:rsidRPr="004B0B26">
        <w:rPr>
          <w:rFonts w:ascii="Times New Roman" w:hAnsi="Times New Roman" w:cs="Times New Roman"/>
          <w:sz w:val="24"/>
          <w:szCs w:val="24"/>
        </w:rPr>
        <w:t xml:space="preserve">Lubānas aktīvā kultūras dzīve ir tas, ko norāda gan paši </w:t>
      </w:r>
      <w:proofErr w:type="spellStart"/>
      <w:r w:rsidRPr="004B0B26">
        <w:rPr>
          <w:rFonts w:ascii="Times New Roman" w:hAnsi="Times New Roman" w:cs="Times New Roman"/>
          <w:sz w:val="24"/>
          <w:szCs w:val="24"/>
        </w:rPr>
        <w:t>lubānieši</w:t>
      </w:r>
      <w:proofErr w:type="spellEnd"/>
      <w:r w:rsidRPr="004B0B26">
        <w:rPr>
          <w:rFonts w:ascii="Times New Roman" w:hAnsi="Times New Roman" w:cs="Times New Roman"/>
          <w:sz w:val="24"/>
          <w:szCs w:val="24"/>
        </w:rPr>
        <w:t xml:space="preserve">, gan citu </w:t>
      </w:r>
      <w:proofErr w:type="spellStart"/>
      <w:r w:rsidRPr="004B0B26">
        <w:rPr>
          <w:rFonts w:ascii="Times New Roman" w:hAnsi="Times New Roman" w:cs="Times New Roman"/>
          <w:sz w:val="24"/>
          <w:szCs w:val="24"/>
        </w:rPr>
        <w:t>klānu</w:t>
      </w:r>
      <w:proofErr w:type="spellEnd"/>
      <w:r w:rsidRPr="004B0B26">
        <w:rPr>
          <w:rFonts w:ascii="Times New Roman" w:hAnsi="Times New Roman" w:cs="Times New Roman"/>
          <w:sz w:val="24"/>
          <w:szCs w:val="24"/>
        </w:rPr>
        <w:t xml:space="preserve"> kopienu cilvēki. Pilsētā ar 1400 iedzīvotājiem darbojas virkne pašdarbības kolektīvu -</w:t>
      </w:r>
      <w:hyperlink r:id="rId20" w:history="1">
        <w:r w:rsidRPr="004B0B26">
          <w:rPr>
            <w:rStyle w:val="Hyperlink"/>
            <w:rFonts w:ascii="Times New Roman" w:hAnsi="Times New Roman" w:cs="Times New Roman"/>
            <w:color w:val="auto"/>
            <w:sz w:val="24"/>
            <w:szCs w:val="24"/>
            <w:u w:val="none"/>
          </w:rPr>
          <w:t xml:space="preserve">Lubānas </w:t>
        </w:r>
      </w:hyperlink>
      <w:hyperlink r:id="rId21" w:history="1">
        <w:proofErr w:type="spellStart"/>
        <w:r w:rsidRPr="004B0B26">
          <w:rPr>
            <w:rStyle w:val="Hyperlink"/>
            <w:rFonts w:ascii="Times New Roman" w:hAnsi="Times New Roman" w:cs="Times New Roman"/>
            <w:color w:val="auto"/>
            <w:sz w:val="24"/>
            <w:szCs w:val="24"/>
            <w:u w:val="none"/>
          </w:rPr>
          <w:t>amatierteātris</w:t>
        </w:r>
        <w:proofErr w:type="spellEnd"/>
      </w:hyperlink>
      <w:r w:rsidRPr="004B0B26">
        <w:rPr>
          <w:rFonts w:ascii="Times New Roman" w:hAnsi="Times New Roman" w:cs="Times New Roman"/>
          <w:sz w:val="24"/>
          <w:szCs w:val="24"/>
        </w:rPr>
        <w:t xml:space="preserve">, </w:t>
      </w:r>
      <w:hyperlink r:id="rId22" w:history="1">
        <w:r w:rsidRPr="004B0B26">
          <w:rPr>
            <w:rStyle w:val="Hyperlink"/>
            <w:rFonts w:ascii="Times New Roman" w:hAnsi="Times New Roman" w:cs="Times New Roman"/>
            <w:color w:val="auto"/>
            <w:sz w:val="24"/>
            <w:szCs w:val="24"/>
            <w:u w:val="none"/>
          </w:rPr>
          <w:t>Lubānas jauktais vokālais ansamblis “Naktsputni”</w:t>
        </w:r>
      </w:hyperlink>
      <w:r w:rsidRPr="004B0B26">
        <w:rPr>
          <w:rFonts w:ascii="Times New Roman" w:hAnsi="Times New Roman" w:cs="Times New Roman"/>
          <w:sz w:val="24"/>
          <w:szCs w:val="24"/>
        </w:rPr>
        <w:t xml:space="preserve">, </w:t>
      </w:r>
      <w:hyperlink r:id="rId23" w:history="1">
        <w:r w:rsidRPr="004B0B26">
          <w:rPr>
            <w:rStyle w:val="Hyperlink"/>
            <w:rFonts w:ascii="Times New Roman" w:hAnsi="Times New Roman" w:cs="Times New Roman"/>
            <w:color w:val="auto"/>
            <w:sz w:val="24"/>
            <w:szCs w:val="24"/>
            <w:u w:val="none"/>
          </w:rPr>
          <w:t xml:space="preserve">Lubānas </w:t>
        </w:r>
        <w:r w:rsidRPr="004B0B26">
          <w:rPr>
            <w:rStyle w:val="Hyperlink"/>
            <w:rFonts w:ascii="Times New Roman" w:hAnsi="Times New Roman" w:cs="Times New Roman"/>
            <w:color w:val="auto"/>
            <w:sz w:val="24"/>
            <w:szCs w:val="24"/>
            <w:u w:val="none"/>
          </w:rPr>
          <w:lastRenderedPageBreak/>
          <w:t>kultūras nama audēju kopa “Lubāna”</w:t>
        </w:r>
      </w:hyperlink>
      <w:r w:rsidRPr="004B0B26">
        <w:rPr>
          <w:rFonts w:ascii="Times New Roman" w:hAnsi="Times New Roman" w:cs="Times New Roman"/>
          <w:sz w:val="24"/>
          <w:szCs w:val="24"/>
        </w:rPr>
        <w:t xml:space="preserve">, </w:t>
      </w:r>
      <w:hyperlink r:id="rId24" w:history="1">
        <w:r w:rsidRPr="004B0B26">
          <w:rPr>
            <w:rStyle w:val="Hyperlink"/>
            <w:rFonts w:ascii="Times New Roman" w:hAnsi="Times New Roman" w:cs="Times New Roman"/>
            <w:color w:val="auto"/>
            <w:sz w:val="24"/>
            <w:szCs w:val="24"/>
            <w:u w:val="none"/>
          </w:rPr>
          <w:t>Lubānas kultūras nama jauniešu deju kolektīvs “ŽUBURI”</w:t>
        </w:r>
      </w:hyperlink>
      <w:r w:rsidRPr="004B0B26">
        <w:rPr>
          <w:rFonts w:ascii="Times New Roman" w:hAnsi="Times New Roman" w:cs="Times New Roman"/>
          <w:sz w:val="24"/>
          <w:szCs w:val="24"/>
        </w:rPr>
        <w:t xml:space="preserve">, </w:t>
      </w:r>
      <w:hyperlink r:id="rId25" w:history="1">
        <w:r w:rsidRPr="004B0B26">
          <w:rPr>
            <w:rStyle w:val="Hyperlink"/>
            <w:rFonts w:ascii="Times New Roman" w:hAnsi="Times New Roman" w:cs="Times New Roman"/>
            <w:color w:val="auto"/>
            <w:sz w:val="24"/>
            <w:szCs w:val="24"/>
            <w:u w:val="none"/>
          </w:rPr>
          <w:t>Lubānas kultūras nama vidējās paaudzes deju kolektīvs “LUBĀNA TDA”</w:t>
        </w:r>
      </w:hyperlink>
      <w:r w:rsidRPr="004B0B26">
        <w:rPr>
          <w:rFonts w:ascii="Times New Roman" w:hAnsi="Times New Roman" w:cs="Times New Roman"/>
          <w:sz w:val="24"/>
          <w:szCs w:val="24"/>
        </w:rPr>
        <w:t xml:space="preserve">, Lubānas lauku kapela «Meldiņš», </w:t>
      </w:r>
      <w:hyperlink r:id="rId26" w:history="1">
        <w:r w:rsidRPr="004B0B26">
          <w:rPr>
            <w:rStyle w:val="Hyperlink"/>
            <w:rFonts w:ascii="Times New Roman" w:hAnsi="Times New Roman" w:cs="Times New Roman"/>
            <w:color w:val="auto"/>
            <w:sz w:val="24"/>
            <w:szCs w:val="24"/>
            <w:u w:val="none"/>
          </w:rPr>
          <w:t>Lubānas senioru sieviešu koris “Noskaņa”</w:t>
        </w:r>
      </w:hyperlink>
      <w:r w:rsidRPr="004B0B26">
        <w:rPr>
          <w:rFonts w:ascii="Times New Roman" w:hAnsi="Times New Roman" w:cs="Times New Roman"/>
          <w:sz w:val="24"/>
          <w:szCs w:val="24"/>
        </w:rPr>
        <w:t xml:space="preserve">, Lubānas pilsētas kultūras nama senioru deju kopa “VARAVĪKSNE”, Lubānas folkloras kopa. Daudzi no tiem jau ar krietnu vēsturi. </w:t>
      </w:r>
    </w:p>
    <w:p w14:paraId="1EC260D6" w14:textId="77777777" w:rsidR="00400D21" w:rsidRPr="004B0B26" w:rsidRDefault="00400D21" w:rsidP="00400D21">
      <w:pPr>
        <w:tabs>
          <w:tab w:val="num" w:pos="720"/>
        </w:tabs>
        <w:jc w:val="both"/>
        <w:rPr>
          <w:rFonts w:ascii="Times New Roman" w:hAnsi="Times New Roman" w:cs="Times New Roman"/>
          <w:sz w:val="24"/>
          <w:szCs w:val="24"/>
        </w:rPr>
      </w:pPr>
      <w:r w:rsidRPr="004B0B26">
        <w:rPr>
          <w:rFonts w:ascii="Times New Roman" w:hAnsi="Times New Roman" w:cs="Times New Roman"/>
          <w:sz w:val="24"/>
          <w:szCs w:val="24"/>
        </w:rPr>
        <w:t xml:space="preserve">Īpaši izceļama šeit ir folkloras kopa, kas Līgas Grāveres vadībā darbojas jau no 1985.gada. Dzied gan vietējo, Lubānas teicēju, gan Latgales teicēju dziesmas. Par tautasdziesmām un to teicējiem Lubānā ir atsevišķs stāsts. Izrādās, šeit ir pierakstītas 2056 tautasdziesmas, kas apkārtējo pagastu vidū ir absolūts izņēmums. Arī Latvijas mērogā pierakstīto dainu ziņā Lubāna ieņem otro vietu, tūlīt aiz Lielvārdes. Tas nav noticis pats no sevis, šeit ļoti novērtējams ir luterāņu mācītāja, teologa un aktīva folkloras vācēja Mārtiņa Celmiņa (1863—1936) devums. Blakus savam tiešajam mācītāja darbam viņa mūža lielākā aizraušanās bija tautas gara mantu vākšana. Mārtiņš Celmiņš ir iesūtījis Krišjānim Baronam vairākus tūkstošus latviešu tautasdziesmu, mīklu, parunu un sakāmvārdu, tādējādi kļūstot par vienu no nozīmīgiem "Latvju dainu" līdzautoriem un materiālu sagādātājiem. </w:t>
      </w:r>
    </w:p>
    <w:p w14:paraId="2209C78A" w14:textId="77777777" w:rsidR="00400D21" w:rsidRPr="004B0B26" w:rsidRDefault="00400D21" w:rsidP="00400D21">
      <w:pPr>
        <w:tabs>
          <w:tab w:val="num" w:pos="720"/>
        </w:tabs>
        <w:jc w:val="both"/>
        <w:rPr>
          <w:rFonts w:ascii="Times New Roman" w:hAnsi="Times New Roman" w:cs="Times New Roman"/>
          <w:sz w:val="24"/>
          <w:szCs w:val="24"/>
        </w:rPr>
      </w:pPr>
      <w:r w:rsidRPr="004B0B26">
        <w:rPr>
          <w:rFonts w:ascii="Times New Roman" w:hAnsi="Times New Roman" w:cs="Times New Roman"/>
          <w:sz w:val="24"/>
          <w:szCs w:val="24"/>
        </w:rPr>
        <w:t xml:space="preserve">Arī mūsdienās pret folkloras mantojumu valda līdzvērtīgi nopietna attieksme. Lubānas renovētā kultūras nama telpās iekārtota speciāla tērpu noliktava, kur izveidojusies nopietna bāze. Tērpi izgatavoti, bieži vien izmantojot LEADER programmas finansējumu, to izgatavošana balstīta pētījumos un etnogrāfiskajos materiālos. Te nebūs Bārtas brunču un </w:t>
      </w:r>
      <w:proofErr w:type="spellStart"/>
      <w:r w:rsidRPr="004B0B26">
        <w:rPr>
          <w:rFonts w:ascii="Times New Roman" w:hAnsi="Times New Roman" w:cs="Times New Roman"/>
          <w:sz w:val="24"/>
          <w:szCs w:val="24"/>
        </w:rPr>
        <w:t>Piebalgas</w:t>
      </w:r>
      <w:proofErr w:type="spellEnd"/>
      <w:r w:rsidRPr="004B0B26">
        <w:rPr>
          <w:rFonts w:ascii="Times New Roman" w:hAnsi="Times New Roman" w:cs="Times New Roman"/>
          <w:sz w:val="24"/>
          <w:szCs w:val="24"/>
        </w:rPr>
        <w:t xml:space="preserve"> mēteļu, te ir Lubānas apkārtnes brunči ar visu bagāto </w:t>
      </w:r>
      <w:proofErr w:type="spellStart"/>
      <w:r w:rsidRPr="004B0B26">
        <w:rPr>
          <w:rFonts w:ascii="Times New Roman" w:hAnsi="Times New Roman" w:cs="Times New Roman"/>
          <w:sz w:val="24"/>
          <w:szCs w:val="24"/>
        </w:rPr>
        <w:t>klānu</w:t>
      </w:r>
      <w:proofErr w:type="spellEnd"/>
      <w:r w:rsidRPr="004B0B26">
        <w:rPr>
          <w:rFonts w:ascii="Times New Roman" w:hAnsi="Times New Roman" w:cs="Times New Roman"/>
          <w:sz w:val="24"/>
          <w:szCs w:val="24"/>
        </w:rPr>
        <w:t xml:space="preserve"> pļavu un ūdeņu toņu gammu. Jostas, blūzes, vīru tērpi – viss ir savējais un īsts. Pie tam, Lubānas kultūras namā  par tērpu kolekciju rūpējas īpaša darbiniece. Tērpi ir jāpielabo, jāgludina un jānodrošina tiem piemērota uzglabāšana, jo tā ir mūsu vēsture un mūsu šodienas vērtība.  </w:t>
      </w:r>
    </w:p>
    <w:p w14:paraId="6C38ABC8"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 Vēl viens noteikti izceļams pašdarbības kolektīvs ir </w:t>
      </w:r>
      <w:hyperlink r:id="rId27" w:history="1">
        <w:r w:rsidRPr="004B0B26">
          <w:rPr>
            <w:rStyle w:val="Hyperlink"/>
            <w:rFonts w:ascii="Times New Roman" w:hAnsi="Times New Roman" w:cs="Times New Roman"/>
            <w:color w:val="auto"/>
            <w:sz w:val="24"/>
            <w:szCs w:val="24"/>
            <w:u w:val="none"/>
          </w:rPr>
          <w:t>Lubānas kultūras nama audēju kopa “Lubāna”</w:t>
        </w:r>
      </w:hyperlink>
      <w:r w:rsidRPr="004B0B26">
        <w:rPr>
          <w:rFonts w:ascii="Times New Roman" w:hAnsi="Times New Roman" w:cs="Times New Roman"/>
          <w:sz w:val="24"/>
          <w:szCs w:val="24"/>
        </w:rPr>
        <w:t>, kas veido pilsētas seju gan vizuālā, gan sociālā nozīmē. Audēju kopas telpas atrodas Lubānas Tūrisma informācijas centra pagrabstāvā. Kādreiz, pirms Covid 19 pandēmijas, šeit atradušās vairākas amatnieku darbnīcas. Amatnieku Lubānā aizvien bijis daudz, un  2009.gadā nodibināta biedrība “Lubānas novada amatnieks”.  Ar lielu kopienas entuziasmu un pašvaldības atbalstu 2012. gadā vēsturiskajā pagasta valdes namā tika atklāts Lubānas amatnieku centrs. Tas strauji kļuva par populāru tūrisma objektu un Lubānas amatnieku spēja apvienoties tik ciešā kopā darbojās kā labākās prakses piemērs visā Latvijā.</w:t>
      </w:r>
    </w:p>
    <w:p w14:paraId="55230FC4"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Taču pandēmijas laiks ieviesa izmaiņas. Ilze Kraukle stāsta: “Mūsu amatnieki ļoti ātri pielāgojās situācijai, sāka izgatavot darbus pēc individuāliem pasūtījumiem un sūtīt klientiem. Pa šiem gadiem  pasūtītāju loks ir nostabilizējies, un gandrīz visi saka – nav man darbu, ko varētu iedot izstādei centriņā! Pasūtītāji gaida rindā, pamatīgs amatniecības darbs top ilgi un rūpīgi. No vienas puses – žēl, protams, ka tāda pilnvērtīga amatniecības centra vairs nav. No otras, ir lepnums par mūsu amatniekiem. Cik ātri un kvalitatīvi viņi pārkārtojās, un tagad savus izstrādājumus no </w:t>
      </w:r>
      <w:r w:rsidRPr="004B0B26">
        <w:rPr>
          <w:rFonts w:ascii="Times New Roman" w:hAnsi="Times New Roman" w:cs="Times New Roman"/>
          <w:sz w:val="24"/>
          <w:szCs w:val="24"/>
        </w:rPr>
        <w:lastRenderedPageBreak/>
        <w:t xml:space="preserve">Lubānas </w:t>
      </w:r>
      <w:proofErr w:type="spellStart"/>
      <w:r w:rsidRPr="004B0B26">
        <w:rPr>
          <w:rFonts w:ascii="Times New Roman" w:hAnsi="Times New Roman" w:cs="Times New Roman"/>
          <w:sz w:val="24"/>
          <w:szCs w:val="24"/>
        </w:rPr>
        <w:t>sūta</w:t>
      </w:r>
      <w:proofErr w:type="spellEnd"/>
      <w:r w:rsidRPr="004B0B26">
        <w:rPr>
          <w:rFonts w:ascii="Times New Roman" w:hAnsi="Times New Roman" w:cs="Times New Roman"/>
          <w:sz w:val="24"/>
          <w:szCs w:val="24"/>
        </w:rPr>
        <w:t xml:space="preserve"> uz visām pasaules malām. Atkal ir izdevies labākās prakses piemērs. Dzīvo Lubānā, strādā pasaulei.”  </w:t>
      </w:r>
    </w:p>
    <w:p w14:paraId="3D20B2A3" w14:textId="77777777" w:rsidR="00400D21" w:rsidRPr="004B0B26" w:rsidRDefault="00400D21" w:rsidP="00400D21">
      <w:pPr>
        <w:tabs>
          <w:tab w:val="num" w:pos="720"/>
        </w:tabs>
        <w:jc w:val="both"/>
        <w:rPr>
          <w:rFonts w:ascii="Times New Roman" w:hAnsi="Times New Roman" w:cs="Times New Roman"/>
          <w:sz w:val="24"/>
          <w:szCs w:val="24"/>
        </w:rPr>
      </w:pPr>
      <w:r w:rsidRPr="004B0B26">
        <w:rPr>
          <w:rFonts w:ascii="Times New Roman" w:hAnsi="Times New Roman" w:cs="Times New Roman"/>
          <w:sz w:val="24"/>
          <w:szCs w:val="24"/>
        </w:rPr>
        <w:t xml:space="preserve">2024. gadā  šī vieta ir pārveidota par Lubānas </w:t>
      </w:r>
      <w:proofErr w:type="spellStart"/>
      <w:r w:rsidRPr="004B0B26">
        <w:rPr>
          <w:rFonts w:ascii="Times New Roman" w:hAnsi="Times New Roman" w:cs="Times New Roman"/>
          <w:sz w:val="24"/>
          <w:szCs w:val="24"/>
        </w:rPr>
        <w:t>koprades</w:t>
      </w:r>
      <w:proofErr w:type="spellEnd"/>
      <w:r w:rsidRPr="004B0B26">
        <w:rPr>
          <w:rFonts w:ascii="Times New Roman" w:hAnsi="Times New Roman" w:cs="Times New Roman"/>
          <w:sz w:val="24"/>
          <w:szCs w:val="24"/>
        </w:rPr>
        <w:t xml:space="preserve"> telpu un </w:t>
      </w:r>
      <w:hyperlink r:id="rId28" w:tgtFrame="_blank" w:history="1">
        <w:r w:rsidRPr="004B0B26">
          <w:rPr>
            <w:rStyle w:val="Hyperlink"/>
            <w:rFonts w:ascii="Times New Roman" w:hAnsi="Times New Roman" w:cs="Times New Roman"/>
            <w:color w:val="auto"/>
            <w:sz w:val="24"/>
            <w:szCs w:val="24"/>
            <w:u w:val="none"/>
          </w:rPr>
          <w:t>Lubānas audēju darbnīcu</w:t>
        </w:r>
      </w:hyperlink>
      <w:r w:rsidRPr="004B0B26">
        <w:rPr>
          <w:rFonts w:ascii="Times New Roman" w:hAnsi="Times New Roman" w:cs="Times New Roman"/>
          <w:sz w:val="24"/>
          <w:szCs w:val="24"/>
        </w:rPr>
        <w:t>, jo audējas gan nāk kopā. Un nāk ne tikai pieredzes bagātās audējas. Kopa īpaši lepojas ar to, ka aust mācās arī jaunās meitenes. “Mūsu meitiņas māk ne tikai kaķītim paladziņu noaust,” saka kopas vadītāja Iveta Zariņa.</w:t>
      </w:r>
    </w:p>
    <w:p w14:paraId="2A71E84A"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“Lubānas novada amatnieks” nav vienīgā biedrība, kas ar savu darbību būtiski izmainījusi pilsētas seju. Paši </w:t>
      </w:r>
      <w:proofErr w:type="spellStart"/>
      <w:r w:rsidRPr="004B0B26">
        <w:rPr>
          <w:rFonts w:ascii="Times New Roman" w:hAnsi="Times New Roman" w:cs="Times New Roman"/>
          <w:sz w:val="24"/>
          <w:szCs w:val="24"/>
        </w:rPr>
        <w:t>lubānieši</w:t>
      </w:r>
      <w:proofErr w:type="spellEnd"/>
      <w:r w:rsidRPr="004B0B26">
        <w:rPr>
          <w:rFonts w:ascii="Times New Roman" w:hAnsi="Times New Roman" w:cs="Times New Roman"/>
          <w:sz w:val="24"/>
          <w:szCs w:val="24"/>
        </w:rPr>
        <w:t xml:space="preserve"> atzīmē, ka pilsētā ir vismaz divdesmit dažādas biedrības, kas, neapšaubāmi, ir ievērojams daudzums, ja ņemam vērā pilsētas iedzīvotāju skaitu. Arī šī aktivitāte ir jau vēsturiska; arhīvu dati liecina,  20.gadsimta pirmajā pusē Lubānā darbojušās ap septiņdesmit dažādas biedrības. </w:t>
      </w:r>
    </w:p>
    <w:p w14:paraId="6EE926E3"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Pieredzes bagātākā no šodienas aktīvistēm noteikti ir Lubānas pensionāru biedrība «Cerība», kas dibināta jau 1996.gadā. Biedrība organizē pasākumus gan senioriem, gan skolas bērniem, raksta un īsteno projektus, kā arī priecājas par Lubānā notiekošo. Stāsta biedrība vadītāja Lidija Grīnvalde: “Lubānā ļoti aktīvi strādā pilsētas noformētāju komanda, uz katriem svētkiem viss ir tik skaisti izrotāts! Gaumīgi un oriģināli izrotāts, no tuvākas un tālākas apkārtnes brauc skatīties Lubānas svētku dekorācijas, šeit jūt profesionāļu darbu. Arī Mākslas skola ļoti iesaistās. Pie tam, ne tikai uz svētkiem – arī ikdienā šeit ir ļoti interesanta vide. Paskatieties, kādas mums ir atkritumu urnas, nekur tādu nebūs. Ir jau arī skumjie brīži tik ilgstošā biedrības darbā. Bēdīgi bija tas, kad tika likvidēts Valsts sociālās aprūpes centrs “Lubāna”, tur darbu zaudēja vairāk nekā piecdesmit cilvēki, pārsvarā tās bija sievietes. Arī mūsu biedrībai tādēļ bija jāatstāj telpas, kurās bijām ieguldījušas gan projektu līdzekļus, gan savu darbu. Nācās apmesties citur. Smieklīgas situācijas rada Lubānas atrašanās vieta uz Vidzemes un Latgales robežas. Mēs ar biedrību regulāri braucam uz pasākumu “Nāc līdzās!”, un tad Daugavpilī mums jautā – kādēļ nebrauciet uz Valmieru? Aizbraucam uz Valmieru, un tur atkal jautājums – kāpēc uz Daugavpili nebrauciet? Tā nu mēs braucam uz abām vietām.” </w:t>
      </w:r>
    </w:p>
    <w:p w14:paraId="0185C1AA"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Kur vispār brauc </w:t>
      </w:r>
      <w:proofErr w:type="spellStart"/>
      <w:r w:rsidRPr="004B0B26">
        <w:rPr>
          <w:rFonts w:ascii="Times New Roman" w:hAnsi="Times New Roman" w:cs="Times New Roman"/>
          <w:sz w:val="24"/>
          <w:szCs w:val="24"/>
        </w:rPr>
        <w:t>lubānieši</w:t>
      </w:r>
      <w:proofErr w:type="spellEnd"/>
      <w:r w:rsidRPr="004B0B26">
        <w:rPr>
          <w:rFonts w:ascii="Times New Roman" w:hAnsi="Times New Roman" w:cs="Times New Roman"/>
          <w:sz w:val="24"/>
          <w:szCs w:val="24"/>
        </w:rPr>
        <w:t xml:space="preserve">? Uz novada centru, uz Madonu? Jo, kā viena no </w:t>
      </w:r>
      <w:proofErr w:type="spellStart"/>
      <w:r w:rsidRPr="004B0B26">
        <w:rPr>
          <w:rFonts w:ascii="Times New Roman" w:hAnsi="Times New Roman" w:cs="Times New Roman"/>
          <w:sz w:val="24"/>
          <w:szCs w:val="24"/>
        </w:rPr>
        <w:t>nedaudzajām</w:t>
      </w:r>
      <w:proofErr w:type="spellEnd"/>
      <w:r w:rsidRPr="004B0B26">
        <w:rPr>
          <w:rFonts w:ascii="Times New Roman" w:hAnsi="Times New Roman" w:cs="Times New Roman"/>
          <w:sz w:val="24"/>
          <w:szCs w:val="24"/>
        </w:rPr>
        <w:t xml:space="preserve"> sliktajām lietām kopienas uztverē ir Lubānas attālums no lielajām pilsētām. “Reizēm braucu uz baseinu Balvos. Uz koncertiem Rēzeknes “Gorā”, uz kultūras pasākumiem un darba jautājumos uz Rīgu. Madonā? Varbūt kādreiz uz veterināro aptieku, tās šeit nav. Viss pārējais ir tepat, Lubānā,” saka Ilze Kraukle.</w:t>
      </w:r>
    </w:p>
    <w:p w14:paraId="03633927"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Ilze Kraukle ir ne tikai Lubānas Tūrisma informācijas centra vadītāja. Vēl viņas pārziņā ir Lubānas </w:t>
      </w:r>
      <w:proofErr w:type="spellStart"/>
      <w:r w:rsidRPr="004B0B26">
        <w:rPr>
          <w:rFonts w:ascii="Times New Roman" w:hAnsi="Times New Roman" w:cs="Times New Roman"/>
          <w:sz w:val="24"/>
          <w:szCs w:val="24"/>
        </w:rPr>
        <w:t>amatierteātris</w:t>
      </w:r>
      <w:proofErr w:type="spellEnd"/>
      <w:r w:rsidRPr="004B0B26">
        <w:rPr>
          <w:rFonts w:ascii="Times New Roman" w:hAnsi="Times New Roman" w:cs="Times New Roman"/>
          <w:sz w:val="24"/>
          <w:szCs w:val="24"/>
        </w:rPr>
        <w:t xml:space="preserve"> un aktīva darbība biedrībā “Miglāja darbi”. </w:t>
      </w:r>
    </w:p>
    <w:p w14:paraId="10944EF6" w14:textId="77777777" w:rsidR="00400D21"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Biedrība "Miglāja darbi" ir reģistrēta Lubānā, taču tās aktivitātes norisinās gan visā </w:t>
      </w:r>
      <w:proofErr w:type="spellStart"/>
      <w:r w:rsidRPr="004B0B26">
        <w:rPr>
          <w:rFonts w:ascii="Times New Roman" w:hAnsi="Times New Roman" w:cs="Times New Roman"/>
          <w:sz w:val="24"/>
          <w:szCs w:val="24"/>
        </w:rPr>
        <w:t>klānu</w:t>
      </w:r>
      <w:proofErr w:type="spellEnd"/>
      <w:r w:rsidRPr="004B0B26">
        <w:rPr>
          <w:rFonts w:ascii="Times New Roman" w:hAnsi="Times New Roman" w:cs="Times New Roman"/>
          <w:sz w:val="24"/>
          <w:szCs w:val="24"/>
        </w:rPr>
        <w:t xml:space="preserve"> teritorijā, gan arī citur Latvijā. Tās galvenās jomas ir kultūra un māksla, īpašu uzmanību pievēršot dokumentālajam un kopienu teātrim, vietējo iedzīvotāju stāstu apkopošanai un kultūras mantojuma saglabāšanai.</w:t>
      </w:r>
    </w:p>
    <w:p w14:paraId="24A5DE69"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lastRenderedPageBreak/>
        <w:t xml:space="preserve">Viens no redzamākajiem biedrības projektiem ir "Lubāna ezera konference" -  kopienā balstīta izrāde, kuras sagatavošana ietver Lubānas iedzīvotāju intervēšanu un  stāstu iedzīvināšanu mākslas formā. Biedrība ir aktīva projektu īstenotāja. Tā piesaistījusi ne tikai LEADER programmas līdzekļus, kas izteikti dominē Latvijas lauku kopienās. Tā ir plaša kā Lubāns, un neliedz savu atbalstu arī citiem. Starptautisks mākslas projekts ar bāzi Lubānā. Piesekojiet </w:t>
      </w:r>
      <w:hyperlink r:id="rId29" w:history="1">
        <w:r w:rsidRPr="004B0B26">
          <w:rPr>
            <w:rStyle w:val="Hyperlink"/>
            <w:rFonts w:ascii="Times New Roman" w:hAnsi="Times New Roman" w:cs="Times New Roman"/>
            <w:sz w:val="24"/>
            <w:szCs w:val="24"/>
          </w:rPr>
          <w:t>https://www.facebook.com/miglajsnebula/?locale=lv_LV</w:t>
        </w:r>
      </w:hyperlink>
      <w:r w:rsidRPr="004B0B26">
        <w:rPr>
          <w:rFonts w:ascii="Times New Roman" w:hAnsi="Times New Roman" w:cs="Times New Roman"/>
          <w:sz w:val="24"/>
          <w:szCs w:val="24"/>
        </w:rPr>
        <w:t xml:space="preserve"> un uzzināsiet mazliet no tā, kas notiek </w:t>
      </w:r>
      <w:proofErr w:type="spellStart"/>
      <w:r w:rsidRPr="004B0B26">
        <w:rPr>
          <w:rFonts w:ascii="Times New Roman" w:hAnsi="Times New Roman" w:cs="Times New Roman"/>
          <w:sz w:val="24"/>
          <w:szCs w:val="24"/>
        </w:rPr>
        <w:t>klānu</w:t>
      </w:r>
      <w:proofErr w:type="spellEnd"/>
      <w:r w:rsidRPr="004B0B26">
        <w:rPr>
          <w:rFonts w:ascii="Times New Roman" w:hAnsi="Times New Roman" w:cs="Times New Roman"/>
          <w:sz w:val="24"/>
          <w:szCs w:val="24"/>
        </w:rPr>
        <w:t xml:space="preserve"> miglājos. </w:t>
      </w:r>
    </w:p>
    <w:p w14:paraId="0A522EB5"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Stāsts par Lubānu nebūs pilnvērtīgs bez Lubānas luterāņu baznīcas. Tas ir vienīgais dievnams Latvijā, kur zem viena jumta atrodas divas baznīcas, katra ar  savu altāris: lielā baznīca ar 750 sēdvietām domāta latviešu draudzei, bet mazā – vācu draudzei.  Baznīca ir valsts nozīmes kultūras piemineklis, tā celta neogotikas stilā no 1869.gada līdz 1872.gadam. Īpašs kultūrvēsturiskais mantojums ir Augusta Martina 1871. gadā būvētās ērģeles, kas pašlaik tie restaurētas. </w:t>
      </w:r>
      <w:r w:rsidRPr="004B0B26">
        <w:rPr>
          <w:rFonts w:ascii="Times New Roman" w:hAnsi="Times New Roman" w:cs="Times New Roman"/>
          <w:sz w:val="24"/>
          <w:szCs w:val="24"/>
        </w:rPr>
        <w:br/>
        <w:t>Iespējams, baznīca ar diviem altāriem būs pie vainas tam, ka samērā bieži tuvāko kopienu ļaudis atzīmē – Lubānā ir ļoti noslāņojusies sabiedrība, svešiniekus pieņem lēni un nelabprāt. Tas pats uzzibsnī atmiņās par skolas laiku Lubānas vidusskolā. Skolēniem no apkārtējiem ciematiem šeit neesot bijis mājīgi, bērni šķiroti. Droši vien, ka šodiena ir atšķirīga. Bērnu maz, visi apmīļojami.</w:t>
      </w:r>
    </w:p>
    <w:p w14:paraId="0DD6832A"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Arī baznīcā šodien pulcējas viena, vienota un mūsdienīga draudze. Tai ir aktīvi un sekotājiem bagāti sociālo tīklu konti, baznīcā notiek ne tikai dievkalpojumi, bet arī koncerti, un uzmanību pelna tas, ka dievkalpojumus šeit regulāri vada vēsturniece un arhitekte  Helēna </w:t>
      </w:r>
      <w:proofErr w:type="spellStart"/>
      <w:r w:rsidRPr="004B0B26">
        <w:rPr>
          <w:rFonts w:ascii="Times New Roman" w:hAnsi="Times New Roman" w:cs="Times New Roman"/>
          <w:sz w:val="24"/>
          <w:szCs w:val="24"/>
        </w:rPr>
        <w:t>Dekante</w:t>
      </w:r>
      <w:proofErr w:type="spellEnd"/>
      <w:r w:rsidRPr="004B0B26">
        <w:rPr>
          <w:rFonts w:ascii="Times New Roman" w:hAnsi="Times New Roman" w:cs="Times New Roman"/>
          <w:sz w:val="24"/>
          <w:szCs w:val="24"/>
        </w:rPr>
        <w:t>.</w:t>
      </w:r>
    </w:p>
    <w:p w14:paraId="79729894"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Baznīcas ir sagādājusi Lubānai arī spokainos stāstus. Runā, ka tās ērģelnieks nācis uz baznīcu muzicēt arī pēc nāves. </w:t>
      </w:r>
      <w:proofErr w:type="spellStart"/>
      <w:r w:rsidRPr="004B0B26">
        <w:rPr>
          <w:rFonts w:ascii="Times New Roman" w:hAnsi="Times New Roman" w:cs="Times New Roman"/>
          <w:sz w:val="24"/>
          <w:szCs w:val="24"/>
        </w:rPr>
        <w:t>Seniore</w:t>
      </w:r>
      <w:proofErr w:type="spellEnd"/>
      <w:r w:rsidRPr="004B0B26">
        <w:rPr>
          <w:rFonts w:ascii="Times New Roman" w:hAnsi="Times New Roman" w:cs="Times New Roman"/>
          <w:sz w:val="24"/>
          <w:szCs w:val="24"/>
        </w:rPr>
        <w:t xml:space="preserve"> Mirdza Ozoliņa stāsta: “Vēlu vakarā, kārtojot baznīcu kāzu ceremonijai, nejauši paskatījos uz augšu. Un redzu – ēna gar ērģelēm staigā! Uzreiz iedomājos leģendu par ērģelnieku. Uz brīdi sastingu, bet tad nodomāju – es neesmu viena baznīcā, kāds mani pieskata.”</w:t>
      </w:r>
    </w:p>
    <w:p w14:paraId="3C545A0E"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Asākas izjūtas gan piedzīvojuši bērni, kādā ziemas novakarē šļūcot no baznīcas kalniņa. Pēkšņi no slēgtās ēkas logiem atspīd spilgta gaisma, atspīd vairākkārt, it kā ar staru meklējot dzīvus cilvēkus. “Ērģelnieks! Ērģelnieks!” esot atskanējis kolektīvs brēciens, un ziemas prieki ļoti ātri kļuvuši nepievilcīgi. Noslēpuma risinājums gan ir pietiekami tehnisks – mistiskās gaismas spīdinājusi filmēšanas komanda, kas darbojusies baznīcas otrā pusē.</w:t>
      </w:r>
    </w:p>
    <w:p w14:paraId="0B0FA155" w14:textId="77777777" w:rsidR="00400D21" w:rsidRPr="004B0B26"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t xml:space="preserve">Taču nav tā, ka </w:t>
      </w:r>
      <w:proofErr w:type="spellStart"/>
      <w:r w:rsidRPr="004B0B26">
        <w:rPr>
          <w:rFonts w:ascii="Times New Roman" w:hAnsi="Times New Roman" w:cs="Times New Roman"/>
          <w:sz w:val="24"/>
          <w:szCs w:val="24"/>
        </w:rPr>
        <w:t>lubāniešiem</w:t>
      </w:r>
      <w:proofErr w:type="spellEnd"/>
      <w:r w:rsidRPr="004B0B26">
        <w:rPr>
          <w:rFonts w:ascii="Times New Roman" w:hAnsi="Times New Roman" w:cs="Times New Roman"/>
          <w:sz w:val="24"/>
          <w:szCs w:val="24"/>
        </w:rPr>
        <w:t xml:space="preserve"> būtu svarīga tikai māksla un kultūra. Apkārtne ir slavena ar kūku cepējiem, kuru vidū arī vairāki vīrieši, darbojas “</w:t>
      </w:r>
      <w:proofErr w:type="spellStart"/>
      <w:r w:rsidRPr="004B0B26">
        <w:rPr>
          <w:rFonts w:ascii="Times New Roman" w:hAnsi="Times New Roman" w:cs="Times New Roman"/>
          <w:sz w:val="24"/>
          <w:szCs w:val="24"/>
        </w:rPr>
        <w:t>Vīnotava</w:t>
      </w:r>
      <w:proofErr w:type="spellEnd"/>
      <w:r w:rsidRPr="004B0B26">
        <w:rPr>
          <w:rFonts w:ascii="Times New Roman" w:hAnsi="Times New Roman" w:cs="Times New Roman"/>
          <w:sz w:val="24"/>
          <w:szCs w:val="24"/>
        </w:rPr>
        <w:t>” un veselas trīs sabiedriskās ēdināšanas vietas. Ēdnīca, kas saglabājusi izcili uzturētu vēsturisko padomju laika interjeru, turpina piedāvāt garšīgas pusdienas klasiski lielās porcijās. Kafejnīca “</w:t>
      </w:r>
      <w:proofErr w:type="spellStart"/>
      <w:r w:rsidRPr="004B0B26">
        <w:rPr>
          <w:rFonts w:ascii="Times New Roman" w:hAnsi="Times New Roman" w:cs="Times New Roman"/>
          <w:sz w:val="24"/>
          <w:szCs w:val="24"/>
        </w:rPr>
        <w:t>Klajotņu</w:t>
      </w:r>
      <w:proofErr w:type="spellEnd"/>
      <w:r w:rsidRPr="004B0B26">
        <w:rPr>
          <w:rFonts w:ascii="Times New Roman" w:hAnsi="Times New Roman" w:cs="Times New Roman"/>
          <w:sz w:val="24"/>
          <w:szCs w:val="24"/>
        </w:rPr>
        <w:t xml:space="preserve"> pērle”  domāta nesteidzīgākiem viesiem, taču pavisam steidzīgie var doties uz nesen atvērto </w:t>
      </w:r>
      <w:proofErr w:type="spellStart"/>
      <w:r w:rsidRPr="004B0B26">
        <w:rPr>
          <w:rFonts w:ascii="Times New Roman" w:hAnsi="Times New Roman" w:cs="Times New Roman"/>
          <w:sz w:val="24"/>
          <w:szCs w:val="24"/>
        </w:rPr>
        <w:t>kebabnīcu</w:t>
      </w:r>
      <w:proofErr w:type="spellEnd"/>
      <w:r w:rsidRPr="004B0B26">
        <w:rPr>
          <w:rFonts w:ascii="Times New Roman" w:hAnsi="Times New Roman" w:cs="Times New Roman"/>
          <w:sz w:val="24"/>
          <w:szCs w:val="24"/>
        </w:rPr>
        <w:t xml:space="preserve">. </w:t>
      </w:r>
    </w:p>
    <w:p w14:paraId="71ACEFF9" w14:textId="77777777" w:rsidR="00400D21" w:rsidRDefault="00400D21" w:rsidP="00400D21">
      <w:pPr>
        <w:jc w:val="both"/>
        <w:rPr>
          <w:rFonts w:ascii="Times New Roman" w:hAnsi="Times New Roman" w:cs="Times New Roman"/>
          <w:sz w:val="24"/>
          <w:szCs w:val="24"/>
        </w:rPr>
      </w:pPr>
      <w:r w:rsidRPr="004B0B26">
        <w:rPr>
          <w:rFonts w:ascii="Times New Roman" w:hAnsi="Times New Roman" w:cs="Times New Roman"/>
          <w:sz w:val="24"/>
          <w:szCs w:val="24"/>
        </w:rPr>
        <w:lastRenderedPageBreak/>
        <w:t>Pie tam, pat zivis Lubānā ir! Jo ir taču Aiviekste, un netrūkst krāšņu makšķernieku stāstu. Tomēr pēc zivīm uz šejieni nebrauciet. Brauciet pēc pievilcīgas mazpilsētas vides. Amatniecības, vēstures un harmonijas. Lubānas pilsēta noteikti ir pilnas dienas ekskursijas vērta, līdz ezeram nemaz nenonāksiet.</w:t>
      </w:r>
    </w:p>
    <w:p w14:paraId="1BF8D7CF" w14:textId="77777777" w:rsidR="0071201D" w:rsidRPr="008D32A0" w:rsidRDefault="0071201D" w:rsidP="008D32A0">
      <w:pPr>
        <w:jc w:val="both"/>
        <w:rPr>
          <w:rFonts w:ascii="Times New Roman" w:hAnsi="Times New Roman" w:cs="Times New Roman"/>
          <w:sz w:val="24"/>
          <w:szCs w:val="24"/>
        </w:rPr>
      </w:pPr>
    </w:p>
    <w:sectPr w:rsidR="0071201D" w:rsidRPr="008D32A0" w:rsidSect="00400D2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8D0A0" w14:textId="77777777" w:rsidR="00032FAD" w:rsidRDefault="00032FAD" w:rsidP="008F6F62">
      <w:pPr>
        <w:spacing w:after="0" w:line="240" w:lineRule="auto"/>
      </w:pPr>
      <w:r>
        <w:separator/>
      </w:r>
    </w:p>
  </w:endnote>
  <w:endnote w:type="continuationSeparator" w:id="0">
    <w:p w14:paraId="1B0ECD7F" w14:textId="77777777" w:rsidR="00032FAD" w:rsidRDefault="00032FAD" w:rsidP="008F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312416"/>
      <w:docPartObj>
        <w:docPartGallery w:val="Page Numbers (Bottom of Page)"/>
        <w:docPartUnique/>
      </w:docPartObj>
    </w:sdtPr>
    <w:sdtEndPr>
      <w:rPr>
        <w:noProof/>
      </w:rPr>
    </w:sdtEndPr>
    <w:sdtContent>
      <w:p w14:paraId="1FB2643D" w14:textId="1EB6704F" w:rsidR="008D32A0" w:rsidRDefault="008D32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65FA30" w14:textId="77777777" w:rsidR="008D32A0" w:rsidRDefault="008D3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9A9A" w14:textId="77777777" w:rsidR="00032FAD" w:rsidRDefault="00032FAD" w:rsidP="008F6F62">
      <w:pPr>
        <w:spacing w:after="0" w:line="240" w:lineRule="auto"/>
      </w:pPr>
      <w:r>
        <w:separator/>
      </w:r>
    </w:p>
  </w:footnote>
  <w:footnote w:type="continuationSeparator" w:id="0">
    <w:p w14:paraId="6CE0BDB8" w14:textId="77777777" w:rsidR="00032FAD" w:rsidRDefault="00032FAD" w:rsidP="008F6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1150"/>
    <w:multiLevelType w:val="multilevel"/>
    <w:tmpl w:val="E0FA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F5B68"/>
    <w:multiLevelType w:val="multilevel"/>
    <w:tmpl w:val="CC36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25F45"/>
    <w:multiLevelType w:val="hybridMultilevel"/>
    <w:tmpl w:val="2E2E0D9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C01C5B"/>
    <w:multiLevelType w:val="multilevel"/>
    <w:tmpl w:val="1C041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B600AD"/>
    <w:multiLevelType w:val="multilevel"/>
    <w:tmpl w:val="4C92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6435D"/>
    <w:multiLevelType w:val="multilevel"/>
    <w:tmpl w:val="279E2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A61078"/>
    <w:multiLevelType w:val="multilevel"/>
    <w:tmpl w:val="E38287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45B26"/>
    <w:multiLevelType w:val="multilevel"/>
    <w:tmpl w:val="37449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F08AA"/>
    <w:multiLevelType w:val="multilevel"/>
    <w:tmpl w:val="3724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BF758B"/>
    <w:multiLevelType w:val="multilevel"/>
    <w:tmpl w:val="68DE6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B17C9D"/>
    <w:multiLevelType w:val="multilevel"/>
    <w:tmpl w:val="B196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97A65"/>
    <w:multiLevelType w:val="multilevel"/>
    <w:tmpl w:val="7DEC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4A55A2"/>
    <w:multiLevelType w:val="multilevel"/>
    <w:tmpl w:val="EBEC7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F6AD1"/>
    <w:multiLevelType w:val="hybridMultilevel"/>
    <w:tmpl w:val="7B6EA5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94867EA"/>
    <w:multiLevelType w:val="multilevel"/>
    <w:tmpl w:val="6E120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F83A4A"/>
    <w:multiLevelType w:val="multilevel"/>
    <w:tmpl w:val="AEF8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1A66BC"/>
    <w:multiLevelType w:val="multilevel"/>
    <w:tmpl w:val="2FD8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A76F07"/>
    <w:multiLevelType w:val="multilevel"/>
    <w:tmpl w:val="4B3A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6F543F"/>
    <w:multiLevelType w:val="hybridMultilevel"/>
    <w:tmpl w:val="28AE188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D2226A8"/>
    <w:multiLevelType w:val="multilevel"/>
    <w:tmpl w:val="5B1C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444AEA"/>
    <w:multiLevelType w:val="multilevel"/>
    <w:tmpl w:val="553E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BB2CD8"/>
    <w:multiLevelType w:val="multilevel"/>
    <w:tmpl w:val="1558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697BED"/>
    <w:multiLevelType w:val="multilevel"/>
    <w:tmpl w:val="FAD2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190E79"/>
    <w:multiLevelType w:val="multilevel"/>
    <w:tmpl w:val="EFE0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8B22E8"/>
    <w:multiLevelType w:val="multilevel"/>
    <w:tmpl w:val="CF60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CC792C"/>
    <w:multiLevelType w:val="multilevel"/>
    <w:tmpl w:val="C736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7447F5"/>
    <w:multiLevelType w:val="multilevel"/>
    <w:tmpl w:val="6726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D14098"/>
    <w:multiLevelType w:val="multilevel"/>
    <w:tmpl w:val="8168D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BD6012"/>
    <w:multiLevelType w:val="multilevel"/>
    <w:tmpl w:val="B3C0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DF1F87"/>
    <w:multiLevelType w:val="multilevel"/>
    <w:tmpl w:val="655E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B6011"/>
    <w:multiLevelType w:val="multilevel"/>
    <w:tmpl w:val="72B2A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D851E2"/>
    <w:multiLevelType w:val="hybridMultilevel"/>
    <w:tmpl w:val="538489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4EFF5D03"/>
    <w:multiLevelType w:val="multilevel"/>
    <w:tmpl w:val="2A9A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9E1ED1"/>
    <w:multiLevelType w:val="multilevel"/>
    <w:tmpl w:val="C8E45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4C7658"/>
    <w:multiLevelType w:val="multilevel"/>
    <w:tmpl w:val="D82E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140478"/>
    <w:multiLevelType w:val="multilevel"/>
    <w:tmpl w:val="2A20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B9254E"/>
    <w:multiLevelType w:val="multilevel"/>
    <w:tmpl w:val="9AE83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AF29C0"/>
    <w:multiLevelType w:val="multilevel"/>
    <w:tmpl w:val="B4A6B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6B7FD2"/>
    <w:multiLevelType w:val="multilevel"/>
    <w:tmpl w:val="FD6C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0A0F75"/>
    <w:multiLevelType w:val="multilevel"/>
    <w:tmpl w:val="7BF2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8D26B2"/>
    <w:multiLevelType w:val="multilevel"/>
    <w:tmpl w:val="486C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5335C7"/>
    <w:multiLevelType w:val="multilevel"/>
    <w:tmpl w:val="8142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DE52C94"/>
    <w:multiLevelType w:val="multilevel"/>
    <w:tmpl w:val="D406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4A5CC7"/>
    <w:multiLevelType w:val="multilevel"/>
    <w:tmpl w:val="08AC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A60B90"/>
    <w:multiLevelType w:val="multilevel"/>
    <w:tmpl w:val="A42A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4495F"/>
    <w:multiLevelType w:val="hybridMultilevel"/>
    <w:tmpl w:val="8F0E821A"/>
    <w:lvl w:ilvl="0" w:tplc="C056453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CFE6637"/>
    <w:multiLevelType w:val="multilevel"/>
    <w:tmpl w:val="3A86A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35DE"/>
    <w:multiLevelType w:val="multilevel"/>
    <w:tmpl w:val="65D2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BC530F"/>
    <w:multiLevelType w:val="multilevel"/>
    <w:tmpl w:val="781A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8495677">
    <w:abstractNumId w:val="13"/>
  </w:num>
  <w:num w:numId="2" w16cid:durableId="1704012278">
    <w:abstractNumId w:val="21"/>
  </w:num>
  <w:num w:numId="3" w16cid:durableId="1249383936">
    <w:abstractNumId w:val="7"/>
  </w:num>
  <w:num w:numId="4" w16cid:durableId="1710227906">
    <w:abstractNumId w:val="27"/>
  </w:num>
  <w:num w:numId="5" w16cid:durableId="1972323371">
    <w:abstractNumId w:val="20"/>
  </w:num>
  <w:num w:numId="6" w16cid:durableId="1421639211">
    <w:abstractNumId w:val="40"/>
  </w:num>
  <w:num w:numId="7" w16cid:durableId="263195768">
    <w:abstractNumId w:val="4"/>
  </w:num>
  <w:num w:numId="8" w16cid:durableId="435831605">
    <w:abstractNumId w:val="6"/>
  </w:num>
  <w:num w:numId="9" w16cid:durableId="315299593">
    <w:abstractNumId w:val="0"/>
  </w:num>
  <w:num w:numId="10" w16cid:durableId="1245455759">
    <w:abstractNumId w:val="8"/>
  </w:num>
  <w:num w:numId="11" w16cid:durableId="1103577203">
    <w:abstractNumId w:val="44"/>
  </w:num>
  <w:num w:numId="12" w16cid:durableId="841822939">
    <w:abstractNumId w:val="28"/>
  </w:num>
  <w:num w:numId="13" w16cid:durableId="741561437">
    <w:abstractNumId w:val="26"/>
  </w:num>
  <w:num w:numId="14" w16cid:durableId="279649091">
    <w:abstractNumId w:val="19"/>
  </w:num>
  <w:num w:numId="15" w16cid:durableId="1898277821">
    <w:abstractNumId w:val="47"/>
  </w:num>
  <w:num w:numId="16" w16cid:durableId="1370032786">
    <w:abstractNumId w:val="43"/>
  </w:num>
  <w:num w:numId="17" w16cid:durableId="1115442975">
    <w:abstractNumId w:val="15"/>
  </w:num>
  <w:num w:numId="18" w16cid:durableId="688524400">
    <w:abstractNumId w:val="10"/>
  </w:num>
  <w:num w:numId="19" w16cid:durableId="1489399195">
    <w:abstractNumId w:val="36"/>
  </w:num>
  <w:num w:numId="20" w16cid:durableId="480773129">
    <w:abstractNumId w:val="16"/>
  </w:num>
  <w:num w:numId="21" w16cid:durableId="670958684">
    <w:abstractNumId w:val="41"/>
  </w:num>
  <w:num w:numId="22" w16cid:durableId="1324043283">
    <w:abstractNumId w:val="37"/>
  </w:num>
  <w:num w:numId="23" w16cid:durableId="1029573729">
    <w:abstractNumId w:val="17"/>
  </w:num>
  <w:num w:numId="24" w16cid:durableId="1160928831">
    <w:abstractNumId w:val="1"/>
  </w:num>
  <w:num w:numId="25" w16cid:durableId="1999386466">
    <w:abstractNumId w:val="45"/>
  </w:num>
  <w:num w:numId="26" w16cid:durableId="1530028983">
    <w:abstractNumId w:val="31"/>
  </w:num>
  <w:num w:numId="27" w16cid:durableId="786003400">
    <w:abstractNumId w:val="33"/>
  </w:num>
  <w:num w:numId="28" w16cid:durableId="1128009965">
    <w:abstractNumId w:val="22"/>
  </w:num>
  <w:num w:numId="29" w16cid:durableId="156386761">
    <w:abstractNumId w:val="9"/>
  </w:num>
  <w:num w:numId="30" w16cid:durableId="586959582">
    <w:abstractNumId w:val="42"/>
  </w:num>
  <w:num w:numId="31" w16cid:durableId="2008286611">
    <w:abstractNumId w:val="2"/>
  </w:num>
  <w:num w:numId="32" w16cid:durableId="580141255">
    <w:abstractNumId w:val="38"/>
  </w:num>
  <w:num w:numId="33" w16cid:durableId="1765497029">
    <w:abstractNumId w:val="11"/>
  </w:num>
  <w:num w:numId="34" w16cid:durableId="404844805">
    <w:abstractNumId w:val="34"/>
  </w:num>
  <w:num w:numId="35" w16cid:durableId="902720377">
    <w:abstractNumId w:val="5"/>
  </w:num>
  <w:num w:numId="36" w16cid:durableId="84226885">
    <w:abstractNumId w:val="25"/>
  </w:num>
  <w:num w:numId="37" w16cid:durableId="1556892555">
    <w:abstractNumId w:val="12"/>
  </w:num>
  <w:num w:numId="38" w16cid:durableId="125587732">
    <w:abstractNumId w:val="32"/>
  </w:num>
  <w:num w:numId="39" w16cid:durableId="1848519341">
    <w:abstractNumId w:val="23"/>
  </w:num>
  <w:num w:numId="40" w16cid:durableId="2012100806">
    <w:abstractNumId w:val="39"/>
  </w:num>
  <w:num w:numId="41" w16cid:durableId="2072803535">
    <w:abstractNumId w:val="30"/>
  </w:num>
  <w:num w:numId="42" w16cid:durableId="1135754078">
    <w:abstractNumId w:val="14"/>
  </w:num>
  <w:num w:numId="43" w16cid:durableId="1190601828">
    <w:abstractNumId w:val="24"/>
  </w:num>
  <w:num w:numId="44" w16cid:durableId="358699029">
    <w:abstractNumId w:val="35"/>
  </w:num>
  <w:num w:numId="45" w16cid:durableId="260341334">
    <w:abstractNumId w:val="48"/>
  </w:num>
  <w:num w:numId="46" w16cid:durableId="1388727745">
    <w:abstractNumId w:val="3"/>
  </w:num>
  <w:num w:numId="47" w16cid:durableId="1887791219">
    <w:abstractNumId w:val="46"/>
  </w:num>
  <w:num w:numId="48" w16cid:durableId="1108890849">
    <w:abstractNumId w:val="18"/>
  </w:num>
  <w:num w:numId="49" w16cid:durableId="214631721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826F46"/>
    <w:rsid w:val="00004050"/>
    <w:rsid w:val="0000588B"/>
    <w:rsid w:val="000101D0"/>
    <w:rsid w:val="00015575"/>
    <w:rsid w:val="00020D6D"/>
    <w:rsid w:val="0002563F"/>
    <w:rsid w:val="0002629B"/>
    <w:rsid w:val="00026C01"/>
    <w:rsid w:val="00032FAD"/>
    <w:rsid w:val="00046CE5"/>
    <w:rsid w:val="00047A61"/>
    <w:rsid w:val="00053EBF"/>
    <w:rsid w:val="0005678E"/>
    <w:rsid w:val="00057322"/>
    <w:rsid w:val="00065D80"/>
    <w:rsid w:val="0006627C"/>
    <w:rsid w:val="00090005"/>
    <w:rsid w:val="000A0EDB"/>
    <w:rsid w:val="000B36FB"/>
    <w:rsid w:val="000B482E"/>
    <w:rsid w:val="000D1195"/>
    <w:rsid w:val="000D239E"/>
    <w:rsid w:val="000D4AEF"/>
    <w:rsid w:val="000E40DA"/>
    <w:rsid w:val="000F5FEC"/>
    <w:rsid w:val="00113264"/>
    <w:rsid w:val="00114199"/>
    <w:rsid w:val="00131894"/>
    <w:rsid w:val="00136414"/>
    <w:rsid w:val="001503EC"/>
    <w:rsid w:val="00172DE5"/>
    <w:rsid w:val="00174D95"/>
    <w:rsid w:val="00190361"/>
    <w:rsid w:val="00192F8F"/>
    <w:rsid w:val="00196AD0"/>
    <w:rsid w:val="001A09D5"/>
    <w:rsid w:val="001A4C17"/>
    <w:rsid w:val="001B1D86"/>
    <w:rsid w:val="001B2E66"/>
    <w:rsid w:val="001B384D"/>
    <w:rsid w:val="001C0EDE"/>
    <w:rsid w:val="001C1719"/>
    <w:rsid w:val="001C2268"/>
    <w:rsid w:val="001C2CD8"/>
    <w:rsid w:val="001F78D7"/>
    <w:rsid w:val="002058DE"/>
    <w:rsid w:val="00215DC6"/>
    <w:rsid w:val="002170DA"/>
    <w:rsid w:val="00222F6B"/>
    <w:rsid w:val="00222FA9"/>
    <w:rsid w:val="0022768C"/>
    <w:rsid w:val="00235743"/>
    <w:rsid w:val="00241299"/>
    <w:rsid w:val="002424E2"/>
    <w:rsid w:val="00250F3B"/>
    <w:rsid w:val="00260E2A"/>
    <w:rsid w:val="00262CDB"/>
    <w:rsid w:val="00263A88"/>
    <w:rsid w:val="00270526"/>
    <w:rsid w:val="00272211"/>
    <w:rsid w:val="00281F12"/>
    <w:rsid w:val="00293139"/>
    <w:rsid w:val="002A2959"/>
    <w:rsid w:val="002B2054"/>
    <w:rsid w:val="002B6F72"/>
    <w:rsid w:val="002C0ED6"/>
    <w:rsid w:val="002C1A86"/>
    <w:rsid w:val="002E3014"/>
    <w:rsid w:val="002E7539"/>
    <w:rsid w:val="002F55C3"/>
    <w:rsid w:val="002F62BD"/>
    <w:rsid w:val="0031040E"/>
    <w:rsid w:val="00317B97"/>
    <w:rsid w:val="00320E96"/>
    <w:rsid w:val="00330DF6"/>
    <w:rsid w:val="003319AF"/>
    <w:rsid w:val="003348BA"/>
    <w:rsid w:val="00364819"/>
    <w:rsid w:val="0038604F"/>
    <w:rsid w:val="00393F75"/>
    <w:rsid w:val="003A4C07"/>
    <w:rsid w:val="003C7711"/>
    <w:rsid w:val="003E1154"/>
    <w:rsid w:val="003E7842"/>
    <w:rsid w:val="003F33D3"/>
    <w:rsid w:val="003F4403"/>
    <w:rsid w:val="003F6153"/>
    <w:rsid w:val="00400D21"/>
    <w:rsid w:val="00402338"/>
    <w:rsid w:val="00425EED"/>
    <w:rsid w:val="0042711C"/>
    <w:rsid w:val="00451540"/>
    <w:rsid w:val="0046230D"/>
    <w:rsid w:val="00464531"/>
    <w:rsid w:val="004664B5"/>
    <w:rsid w:val="00480842"/>
    <w:rsid w:val="00494E27"/>
    <w:rsid w:val="004A15B5"/>
    <w:rsid w:val="004C13EB"/>
    <w:rsid w:val="004C21C9"/>
    <w:rsid w:val="004C47AA"/>
    <w:rsid w:val="004D586A"/>
    <w:rsid w:val="0052001C"/>
    <w:rsid w:val="0054788A"/>
    <w:rsid w:val="00552F01"/>
    <w:rsid w:val="005762F6"/>
    <w:rsid w:val="00583610"/>
    <w:rsid w:val="005842E2"/>
    <w:rsid w:val="005936F0"/>
    <w:rsid w:val="00595DC1"/>
    <w:rsid w:val="005A1EB0"/>
    <w:rsid w:val="005A2450"/>
    <w:rsid w:val="005A33DE"/>
    <w:rsid w:val="005A3F74"/>
    <w:rsid w:val="005C2B00"/>
    <w:rsid w:val="005C4A25"/>
    <w:rsid w:val="005C68E2"/>
    <w:rsid w:val="005E181C"/>
    <w:rsid w:val="005E50CE"/>
    <w:rsid w:val="005E589C"/>
    <w:rsid w:val="005F2FF4"/>
    <w:rsid w:val="00601456"/>
    <w:rsid w:val="00602B13"/>
    <w:rsid w:val="00612332"/>
    <w:rsid w:val="006160C2"/>
    <w:rsid w:val="00630489"/>
    <w:rsid w:val="00637714"/>
    <w:rsid w:val="00650D58"/>
    <w:rsid w:val="006511FA"/>
    <w:rsid w:val="006603F6"/>
    <w:rsid w:val="00674AC8"/>
    <w:rsid w:val="0069270B"/>
    <w:rsid w:val="006962D5"/>
    <w:rsid w:val="006B2F58"/>
    <w:rsid w:val="006C557D"/>
    <w:rsid w:val="006D6DD6"/>
    <w:rsid w:val="006D7F20"/>
    <w:rsid w:val="00703F4E"/>
    <w:rsid w:val="00705490"/>
    <w:rsid w:val="0071201D"/>
    <w:rsid w:val="007176A8"/>
    <w:rsid w:val="007336E6"/>
    <w:rsid w:val="00734CB0"/>
    <w:rsid w:val="00737B66"/>
    <w:rsid w:val="0074562F"/>
    <w:rsid w:val="007551F7"/>
    <w:rsid w:val="00770542"/>
    <w:rsid w:val="00771704"/>
    <w:rsid w:val="007876EB"/>
    <w:rsid w:val="00791611"/>
    <w:rsid w:val="007A060A"/>
    <w:rsid w:val="007A0EAB"/>
    <w:rsid w:val="007A6093"/>
    <w:rsid w:val="007B3CFB"/>
    <w:rsid w:val="007B51A6"/>
    <w:rsid w:val="007D0260"/>
    <w:rsid w:val="007D455D"/>
    <w:rsid w:val="007D505F"/>
    <w:rsid w:val="007D7955"/>
    <w:rsid w:val="007F106A"/>
    <w:rsid w:val="007F161A"/>
    <w:rsid w:val="007F3461"/>
    <w:rsid w:val="0080247E"/>
    <w:rsid w:val="00812482"/>
    <w:rsid w:val="00826F46"/>
    <w:rsid w:val="00840E8F"/>
    <w:rsid w:val="00842EAD"/>
    <w:rsid w:val="00854780"/>
    <w:rsid w:val="00876275"/>
    <w:rsid w:val="008844B0"/>
    <w:rsid w:val="00894999"/>
    <w:rsid w:val="008A7871"/>
    <w:rsid w:val="008D1791"/>
    <w:rsid w:val="008D2D07"/>
    <w:rsid w:val="008D32A0"/>
    <w:rsid w:val="008D5B58"/>
    <w:rsid w:val="008E007E"/>
    <w:rsid w:val="008E0C56"/>
    <w:rsid w:val="008F0372"/>
    <w:rsid w:val="008F6F62"/>
    <w:rsid w:val="00900B25"/>
    <w:rsid w:val="009046E3"/>
    <w:rsid w:val="00923310"/>
    <w:rsid w:val="00933635"/>
    <w:rsid w:val="00940027"/>
    <w:rsid w:val="009452C7"/>
    <w:rsid w:val="009539EF"/>
    <w:rsid w:val="00955905"/>
    <w:rsid w:val="009623E6"/>
    <w:rsid w:val="00967D37"/>
    <w:rsid w:val="00972D4E"/>
    <w:rsid w:val="00976C74"/>
    <w:rsid w:val="00986483"/>
    <w:rsid w:val="0098760E"/>
    <w:rsid w:val="009919C6"/>
    <w:rsid w:val="00993388"/>
    <w:rsid w:val="009A30E3"/>
    <w:rsid w:val="009A3375"/>
    <w:rsid w:val="009A4F86"/>
    <w:rsid w:val="009C1C8D"/>
    <w:rsid w:val="009C78BF"/>
    <w:rsid w:val="009D4258"/>
    <w:rsid w:val="00A26AD6"/>
    <w:rsid w:val="00A37A2A"/>
    <w:rsid w:val="00A40443"/>
    <w:rsid w:val="00A55E78"/>
    <w:rsid w:val="00A57261"/>
    <w:rsid w:val="00A61287"/>
    <w:rsid w:val="00A649BD"/>
    <w:rsid w:val="00A76EB5"/>
    <w:rsid w:val="00A932C8"/>
    <w:rsid w:val="00AA41AB"/>
    <w:rsid w:val="00AA4502"/>
    <w:rsid w:val="00AB4414"/>
    <w:rsid w:val="00AB5828"/>
    <w:rsid w:val="00AC35C4"/>
    <w:rsid w:val="00AE3F23"/>
    <w:rsid w:val="00AF3F43"/>
    <w:rsid w:val="00B04EFB"/>
    <w:rsid w:val="00B06A39"/>
    <w:rsid w:val="00B15201"/>
    <w:rsid w:val="00B17179"/>
    <w:rsid w:val="00B179F2"/>
    <w:rsid w:val="00B26DB4"/>
    <w:rsid w:val="00B30A07"/>
    <w:rsid w:val="00B3221F"/>
    <w:rsid w:val="00B43E74"/>
    <w:rsid w:val="00B5081D"/>
    <w:rsid w:val="00B619AA"/>
    <w:rsid w:val="00B625DE"/>
    <w:rsid w:val="00B63BA0"/>
    <w:rsid w:val="00B766B0"/>
    <w:rsid w:val="00B804E5"/>
    <w:rsid w:val="00B94BF4"/>
    <w:rsid w:val="00BA3A33"/>
    <w:rsid w:val="00BB66AC"/>
    <w:rsid w:val="00BB67D2"/>
    <w:rsid w:val="00BB79ED"/>
    <w:rsid w:val="00BC044A"/>
    <w:rsid w:val="00BC3531"/>
    <w:rsid w:val="00BC5D49"/>
    <w:rsid w:val="00BD4842"/>
    <w:rsid w:val="00BE3FC2"/>
    <w:rsid w:val="00C11314"/>
    <w:rsid w:val="00C23B5D"/>
    <w:rsid w:val="00C35E5F"/>
    <w:rsid w:val="00C40914"/>
    <w:rsid w:val="00C6362F"/>
    <w:rsid w:val="00C763FF"/>
    <w:rsid w:val="00C85D0F"/>
    <w:rsid w:val="00C903AD"/>
    <w:rsid w:val="00C929E4"/>
    <w:rsid w:val="00CA0AA1"/>
    <w:rsid w:val="00CC2347"/>
    <w:rsid w:val="00CD0FC3"/>
    <w:rsid w:val="00D03637"/>
    <w:rsid w:val="00D036D1"/>
    <w:rsid w:val="00D04975"/>
    <w:rsid w:val="00D16248"/>
    <w:rsid w:val="00D20FAD"/>
    <w:rsid w:val="00D37368"/>
    <w:rsid w:val="00D47670"/>
    <w:rsid w:val="00D565BC"/>
    <w:rsid w:val="00D6725E"/>
    <w:rsid w:val="00D70711"/>
    <w:rsid w:val="00D751D5"/>
    <w:rsid w:val="00D84730"/>
    <w:rsid w:val="00D85170"/>
    <w:rsid w:val="00D87B10"/>
    <w:rsid w:val="00DA3645"/>
    <w:rsid w:val="00DA7A67"/>
    <w:rsid w:val="00DB55B3"/>
    <w:rsid w:val="00DD232F"/>
    <w:rsid w:val="00DD2EB3"/>
    <w:rsid w:val="00E02AB9"/>
    <w:rsid w:val="00E1692E"/>
    <w:rsid w:val="00E212A3"/>
    <w:rsid w:val="00E530E0"/>
    <w:rsid w:val="00E53C05"/>
    <w:rsid w:val="00E64252"/>
    <w:rsid w:val="00E66ECE"/>
    <w:rsid w:val="00E70924"/>
    <w:rsid w:val="00E70FCD"/>
    <w:rsid w:val="00E73DD6"/>
    <w:rsid w:val="00E821A9"/>
    <w:rsid w:val="00E82F6C"/>
    <w:rsid w:val="00E83787"/>
    <w:rsid w:val="00E90F45"/>
    <w:rsid w:val="00EA0D72"/>
    <w:rsid w:val="00EA2644"/>
    <w:rsid w:val="00EB1A49"/>
    <w:rsid w:val="00EC3F9D"/>
    <w:rsid w:val="00EC6C7D"/>
    <w:rsid w:val="00ED015E"/>
    <w:rsid w:val="00ED0F68"/>
    <w:rsid w:val="00ED4FD9"/>
    <w:rsid w:val="00EE0813"/>
    <w:rsid w:val="00F00B0A"/>
    <w:rsid w:val="00F077D2"/>
    <w:rsid w:val="00F169C5"/>
    <w:rsid w:val="00F3484A"/>
    <w:rsid w:val="00F45A90"/>
    <w:rsid w:val="00F52CD3"/>
    <w:rsid w:val="00F64DC0"/>
    <w:rsid w:val="00F655A9"/>
    <w:rsid w:val="00F72093"/>
    <w:rsid w:val="00F773D7"/>
    <w:rsid w:val="00F80CE8"/>
    <w:rsid w:val="00F80ED0"/>
    <w:rsid w:val="00F860CA"/>
    <w:rsid w:val="00F92E0F"/>
    <w:rsid w:val="00F96DA5"/>
    <w:rsid w:val="00F97C6C"/>
    <w:rsid w:val="00FB522F"/>
    <w:rsid w:val="00FB7774"/>
    <w:rsid w:val="00FB7C08"/>
    <w:rsid w:val="00FC11D1"/>
    <w:rsid w:val="00FC353F"/>
    <w:rsid w:val="00FC3CC6"/>
    <w:rsid w:val="00FC6A31"/>
    <w:rsid w:val="00FD5100"/>
    <w:rsid w:val="00FE05C3"/>
    <w:rsid w:val="00FE532E"/>
    <w:rsid w:val="00FF56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3F8F3"/>
  <w15:chartTrackingRefBased/>
  <w15:docId w15:val="{CAE57F9F-279F-4516-B418-A35C7710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F62"/>
    <w:rPr>
      <w:kern w:val="0"/>
      <w14:ligatures w14:val="none"/>
    </w:rPr>
  </w:style>
  <w:style w:type="paragraph" w:styleId="Heading1">
    <w:name w:val="heading 1"/>
    <w:basedOn w:val="Normal"/>
    <w:next w:val="Normal"/>
    <w:link w:val="Heading1Char"/>
    <w:uiPriority w:val="9"/>
    <w:qFormat/>
    <w:rsid w:val="00826F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26F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26F4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26F4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26F4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26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6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6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6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26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26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26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26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26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F46"/>
    <w:rPr>
      <w:rFonts w:eastAsiaTheme="majorEastAsia" w:cstheme="majorBidi"/>
      <w:color w:val="272727" w:themeColor="text1" w:themeTint="D8"/>
    </w:rPr>
  </w:style>
  <w:style w:type="paragraph" w:styleId="Title">
    <w:name w:val="Title"/>
    <w:basedOn w:val="Normal"/>
    <w:next w:val="Normal"/>
    <w:link w:val="TitleChar"/>
    <w:uiPriority w:val="10"/>
    <w:qFormat/>
    <w:rsid w:val="0082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6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F4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6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F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6F46"/>
    <w:rPr>
      <w:i/>
      <w:iCs/>
      <w:color w:val="404040" w:themeColor="text1" w:themeTint="BF"/>
    </w:rPr>
  </w:style>
  <w:style w:type="paragraph" w:styleId="ListParagraph">
    <w:name w:val="List Paragraph"/>
    <w:basedOn w:val="Normal"/>
    <w:uiPriority w:val="34"/>
    <w:qFormat/>
    <w:rsid w:val="00826F46"/>
    <w:pPr>
      <w:ind w:left="720"/>
      <w:contextualSpacing/>
    </w:pPr>
  </w:style>
  <w:style w:type="character" w:styleId="IntenseEmphasis">
    <w:name w:val="Intense Emphasis"/>
    <w:basedOn w:val="DefaultParagraphFont"/>
    <w:uiPriority w:val="21"/>
    <w:qFormat/>
    <w:rsid w:val="00826F46"/>
    <w:rPr>
      <w:i/>
      <w:iCs/>
      <w:color w:val="365F91" w:themeColor="accent1" w:themeShade="BF"/>
    </w:rPr>
  </w:style>
  <w:style w:type="paragraph" w:styleId="IntenseQuote">
    <w:name w:val="Intense Quote"/>
    <w:basedOn w:val="Normal"/>
    <w:next w:val="Normal"/>
    <w:link w:val="IntenseQuoteChar"/>
    <w:uiPriority w:val="30"/>
    <w:qFormat/>
    <w:rsid w:val="00826F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26F46"/>
    <w:rPr>
      <w:i/>
      <w:iCs/>
      <w:color w:val="365F91" w:themeColor="accent1" w:themeShade="BF"/>
    </w:rPr>
  </w:style>
  <w:style w:type="character" w:styleId="IntenseReference">
    <w:name w:val="Intense Reference"/>
    <w:basedOn w:val="DefaultParagraphFont"/>
    <w:uiPriority w:val="32"/>
    <w:qFormat/>
    <w:rsid w:val="00826F46"/>
    <w:rPr>
      <w:b/>
      <w:bCs/>
      <w:smallCaps/>
      <w:color w:val="365F91" w:themeColor="accent1" w:themeShade="BF"/>
      <w:spacing w:val="5"/>
    </w:rPr>
  </w:style>
  <w:style w:type="character" w:styleId="Hyperlink">
    <w:name w:val="Hyperlink"/>
    <w:basedOn w:val="DefaultParagraphFont"/>
    <w:uiPriority w:val="99"/>
    <w:unhideWhenUsed/>
    <w:rsid w:val="008F6F62"/>
    <w:rPr>
      <w:color w:val="0000FF" w:themeColor="hyperlink"/>
      <w:u w:val="single"/>
    </w:rPr>
  </w:style>
  <w:style w:type="character" w:customStyle="1" w:styleId="d-block">
    <w:name w:val="d-block"/>
    <w:basedOn w:val="DefaultParagraphFont"/>
    <w:rsid w:val="008F6F62"/>
  </w:style>
  <w:style w:type="paragraph" w:styleId="NormalWeb">
    <w:name w:val="Normal (Web)"/>
    <w:basedOn w:val="Normal"/>
    <w:uiPriority w:val="99"/>
    <w:semiHidden/>
    <w:unhideWhenUsed/>
    <w:rsid w:val="008F6F6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xt2">
    <w:name w:val="txt_2"/>
    <w:basedOn w:val="DefaultParagraphFont"/>
    <w:rsid w:val="008F6F62"/>
  </w:style>
  <w:style w:type="character" w:customStyle="1" w:styleId="txt3">
    <w:name w:val="txt_3"/>
    <w:basedOn w:val="DefaultParagraphFont"/>
    <w:rsid w:val="008F6F62"/>
  </w:style>
  <w:style w:type="paragraph" w:styleId="FootnoteText">
    <w:name w:val="footnote text"/>
    <w:basedOn w:val="Normal"/>
    <w:link w:val="FootnoteTextChar"/>
    <w:uiPriority w:val="99"/>
    <w:semiHidden/>
    <w:unhideWhenUsed/>
    <w:rsid w:val="008F6F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F62"/>
    <w:rPr>
      <w:kern w:val="0"/>
      <w:sz w:val="20"/>
      <w:szCs w:val="20"/>
      <w14:ligatures w14:val="none"/>
    </w:rPr>
  </w:style>
  <w:style w:type="character" w:styleId="FootnoteReference">
    <w:name w:val="footnote reference"/>
    <w:basedOn w:val="DefaultParagraphFont"/>
    <w:uiPriority w:val="99"/>
    <w:semiHidden/>
    <w:unhideWhenUsed/>
    <w:rsid w:val="008F6F62"/>
    <w:rPr>
      <w:vertAlign w:val="superscript"/>
    </w:rPr>
  </w:style>
  <w:style w:type="character" w:styleId="UnresolvedMention">
    <w:name w:val="Unresolved Mention"/>
    <w:basedOn w:val="DefaultParagraphFont"/>
    <w:uiPriority w:val="99"/>
    <w:semiHidden/>
    <w:unhideWhenUsed/>
    <w:rsid w:val="004A15B5"/>
    <w:rPr>
      <w:color w:val="605E5C"/>
      <w:shd w:val="clear" w:color="auto" w:fill="E1DFDD"/>
    </w:rPr>
  </w:style>
  <w:style w:type="character" w:customStyle="1" w:styleId="inqyif">
    <w:name w:val="inqyif"/>
    <w:basedOn w:val="DefaultParagraphFont"/>
    <w:rsid w:val="00FB522F"/>
  </w:style>
  <w:style w:type="character" w:styleId="Strong">
    <w:name w:val="Strong"/>
    <w:basedOn w:val="DefaultParagraphFont"/>
    <w:uiPriority w:val="22"/>
    <w:qFormat/>
    <w:rsid w:val="00FB522F"/>
    <w:rPr>
      <w:b/>
      <w:bCs/>
    </w:rPr>
  </w:style>
  <w:style w:type="paragraph" w:styleId="Header">
    <w:name w:val="header"/>
    <w:basedOn w:val="Normal"/>
    <w:link w:val="HeaderChar"/>
    <w:uiPriority w:val="99"/>
    <w:unhideWhenUsed/>
    <w:rsid w:val="008D32A0"/>
    <w:pPr>
      <w:tabs>
        <w:tab w:val="center" w:pos="4320"/>
        <w:tab w:val="right" w:pos="8640"/>
      </w:tabs>
      <w:spacing w:after="0" w:line="240" w:lineRule="auto"/>
    </w:pPr>
  </w:style>
  <w:style w:type="character" w:customStyle="1" w:styleId="HeaderChar">
    <w:name w:val="Header Char"/>
    <w:basedOn w:val="DefaultParagraphFont"/>
    <w:link w:val="Header"/>
    <w:uiPriority w:val="99"/>
    <w:rsid w:val="008D32A0"/>
    <w:rPr>
      <w:kern w:val="0"/>
      <w14:ligatures w14:val="none"/>
    </w:rPr>
  </w:style>
  <w:style w:type="paragraph" w:styleId="Footer">
    <w:name w:val="footer"/>
    <w:basedOn w:val="Normal"/>
    <w:link w:val="FooterChar"/>
    <w:uiPriority w:val="99"/>
    <w:unhideWhenUsed/>
    <w:rsid w:val="008D32A0"/>
    <w:pPr>
      <w:tabs>
        <w:tab w:val="center" w:pos="4320"/>
        <w:tab w:val="right" w:pos="8640"/>
      </w:tabs>
      <w:spacing w:after="0" w:line="240" w:lineRule="auto"/>
    </w:pPr>
  </w:style>
  <w:style w:type="character" w:customStyle="1" w:styleId="FooterChar">
    <w:name w:val="Footer Char"/>
    <w:basedOn w:val="DefaultParagraphFont"/>
    <w:link w:val="Footer"/>
    <w:uiPriority w:val="99"/>
    <w:rsid w:val="008D32A0"/>
    <w:rPr>
      <w:kern w:val="0"/>
      <w14:ligatures w14:val="none"/>
    </w:rPr>
  </w:style>
  <w:style w:type="table" w:styleId="TableGrid">
    <w:name w:val="Table Grid"/>
    <w:basedOn w:val="TableNormal"/>
    <w:uiPriority w:val="59"/>
    <w:rsid w:val="008D3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dona.lv/lat/makslinieciskie-kolektivi?fu=read&amp;id=132" TargetMode="External"/><Relationship Id="rId13" Type="http://schemas.openxmlformats.org/officeDocument/2006/relationships/hyperlink" Target="https://www.madona.lv/lat/makslinieciskie-kolektivi?fu=read&amp;id=133" TargetMode="External"/><Relationship Id="rId18" Type="http://schemas.openxmlformats.org/officeDocument/2006/relationships/image" Target="media/image3.png"/><Relationship Id="rId26" Type="http://schemas.openxmlformats.org/officeDocument/2006/relationships/hyperlink" Target="https://www.madona.lv/lat/makslinieciskie-kolektivi?fu=read&amp;id=131" TargetMode="External"/><Relationship Id="rId3" Type="http://schemas.openxmlformats.org/officeDocument/2006/relationships/styles" Target="styles.xml"/><Relationship Id="rId21" Type="http://schemas.openxmlformats.org/officeDocument/2006/relationships/hyperlink" Target="https://www.madona.lv/lat/makslinieciskie-kolektivi?fu=read&amp;id=132" TargetMode="External"/><Relationship Id="rId7" Type="http://schemas.openxmlformats.org/officeDocument/2006/relationships/endnotes" Target="endnotes.xml"/><Relationship Id="rId12" Type="http://schemas.openxmlformats.org/officeDocument/2006/relationships/hyperlink" Target="https://www.madona.lv/lat/makslinieciskie-kolektivi?fu=read&amp;id=135" TargetMode="External"/><Relationship Id="rId17" Type="http://schemas.openxmlformats.org/officeDocument/2006/relationships/footer" Target="footer1.xml"/><Relationship Id="rId25" Type="http://schemas.openxmlformats.org/officeDocument/2006/relationships/hyperlink" Target="https://www.madona.lv/lat/makslinieciskie-kolektivi?fu=read&amp;id=133"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madona.lv/lat/makslinieciskie-kolektivi?fu=read&amp;id=132" TargetMode="External"/><Relationship Id="rId29" Type="http://schemas.openxmlformats.org/officeDocument/2006/relationships/hyperlink" Target="https://www.facebook.com/miglajsnebula/?locale=lv_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dona.lv/lat/makslinieciskie-kolektivi?fu=read&amp;id=164" TargetMode="External"/><Relationship Id="rId24" Type="http://schemas.openxmlformats.org/officeDocument/2006/relationships/hyperlink" Target="https://www.madona.lv/lat/makslinieciskie-kolektivi?fu=read&amp;id=135" TargetMode="Externa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https://www.madona.lv/lat/makslinieciskie-kolektivi?fu=read&amp;id=164" TargetMode="External"/><Relationship Id="rId28" Type="http://schemas.openxmlformats.org/officeDocument/2006/relationships/hyperlink" Target="https://visitmadona.lv/lv/amatnieciba-radosas-darbnicas?464" TargetMode="External"/><Relationship Id="rId10" Type="http://schemas.openxmlformats.org/officeDocument/2006/relationships/hyperlink" Target="https://www.madona.lv/lat/makslinieciskie-kolektivi?fu=read&amp;id=130" TargetMode="Externa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dona.lv/lat/makslinieciskie-kolektivi?fu=read&amp;id=132" TargetMode="External"/><Relationship Id="rId14" Type="http://schemas.openxmlformats.org/officeDocument/2006/relationships/hyperlink" Target="https://www.madona.lv/lat/makslinieciskie-kolektivi?fu=read&amp;id=131" TargetMode="External"/><Relationship Id="rId22" Type="http://schemas.openxmlformats.org/officeDocument/2006/relationships/hyperlink" Target="https://www.madona.lv/lat/makslinieciskie-kolektivi?fu=read&amp;id=130" TargetMode="External"/><Relationship Id="rId27" Type="http://schemas.openxmlformats.org/officeDocument/2006/relationships/hyperlink" Target="https://www.madona.lv/lat/makslinieciskie-kolektivi?fu=read&amp;id=164"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7DA06-8DCA-49D3-A304-DA31E7DA3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9429</Words>
  <Characters>53749</Characters>
  <Application>Microsoft Office Word</Application>
  <DocSecurity>0</DocSecurity>
  <Lines>447</Lines>
  <Paragraphs>126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HP</Company>
  <LinksUpToDate>false</LinksUpToDate>
  <CharactersWithSpaces>63052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Jātniece</dc:creator>
  <cp:keywords/>
  <dc:description/>
  <cp:lastModifiedBy>Daina Aluzane</cp:lastModifiedBy>
  <cp:revision>4</cp:revision>
  <dcterms:created xsi:type="dcterms:W3CDTF">2026-08-05T06:23:00Z</dcterms:created>
  <dcterms:modified xsi:type="dcterms:W3CDTF">2026-08-05T07:21:00Z</dcterms:modified>
</cp:coreProperties>
</file>